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F75F0" w14:textId="77777777" w:rsidR="008B304A" w:rsidRPr="004A627C" w:rsidRDefault="00DF0C05" w:rsidP="00DF0C05">
      <w:pPr>
        <w:pStyle w:val="Title"/>
        <w:rPr>
          <w:sz w:val="36"/>
          <w:lang w:val="en-GB"/>
        </w:rPr>
      </w:pPr>
      <w:bookmarkStart w:id="0" w:name="_GoBack"/>
      <w:bookmarkEnd w:id="0"/>
      <w:r w:rsidRPr="004A627C">
        <w:rPr>
          <w:sz w:val="36"/>
          <w:lang w:val="en-GB"/>
        </w:rPr>
        <w:t>SYMMETRY ANd the laws of nature</w:t>
      </w:r>
    </w:p>
    <w:p w14:paraId="326C7F5C" w14:textId="77777777" w:rsidR="00DF0C05" w:rsidRPr="004A627C" w:rsidRDefault="00DF0C05" w:rsidP="00F75675">
      <w:pPr>
        <w:pStyle w:val="Content"/>
      </w:pPr>
    </w:p>
    <w:p w14:paraId="075EC584" w14:textId="07887B3E" w:rsidR="00DF0C05" w:rsidRPr="004A627C" w:rsidRDefault="00DF0C05" w:rsidP="00A81E98">
      <w:pPr>
        <w:pStyle w:val="Content"/>
        <w:ind w:firstLine="720"/>
      </w:pPr>
      <w:r w:rsidRPr="004A627C">
        <w:t>Physics aims to establish a set of rules that</w:t>
      </w:r>
      <w:r w:rsidR="00681772" w:rsidRPr="004A627C">
        <w:t xml:space="preserve"> describe nature precisely and completely</w:t>
      </w:r>
      <w:r w:rsidRPr="004A627C">
        <w:t>.</w:t>
      </w:r>
      <w:r w:rsidR="00681772" w:rsidRPr="004A627C">
        <w:t xml:space="preserve"> Existing laws have</w:t>
      </w:r>
      <w:r w:rsidR="004F1668">
        <w:t xml:space="preserve"> given </w:t>
      </w:r>
      <w:r w:rsidR="00E92995" w:rsidRPr="004A627C">
        <w:t>us</w:t>
      </w:r>
      <w:r w:rsidR="00681772" w:rsidRPr="004A627C">
        <w:t xml:space="preserve"> a glimpse of her</w:t>
      </w:r>
      <w:r w:rsidR="009950EE">
        <w:t xml:space="preserve"> beauty and</w:t>
      </w:r>
      <w:r w:rsidR="004F1668">
        <w:t xml:space="preserve"> simplicity, namely that r</w:t>
      </w:r>
      <w:r w:rsidR="00681772" w:rsidRPr="004A627C">
        <w:t>eality is infallible, unyield</w:t>
      </w:r>
      <w:r w:rsidR="005D193A" w:rsidRPr="004A627C">
        <w:t>ing and astonishingly symmetric</w:t>
      </w:r>
      <w:r w:rsidR="00681772" w:rsidRPr="004A627C">
        <w:t xml:space="preserve">. But what is symmetry? </w:t>
      </w:r>
      <w:r w:rsidR="004F1668">
        <w:t>Fundamentally, it is defined as ‘</w:t>
      </w:r>
      <w:r w:rsidR="004F1668">
        <w:rPr>
          <w:i/>
        </w:rPr>
        <w:t xml:space="preserve">consistency under a </w:t>
      </w:r>
      <w:proofErr w:type="spellStart"/>
      <w:r w:rsidR="004F1668">
        <w:rPr>
          <w:i/>
        </w:rPr>
        <w:t>tranformation</w:t>
      </w:r>
      <w:proofErr w:type="spellEnd"/>
      <w:r w:rsidR="004F1668">
        <w:rPr>
          <w:i/>
        </w:rPr>
        <w:t xml:space="preserve">’, </w:t>
      </w:r>
      <w:r w:rsidR="004F1668">
        <w:t xml:space="preserve">like a butterfly fluttering </w:t>
      </w:r>
      <w:r w:rsidR="00E92995" w:rsidRPr="004A627C">
        <w:t xml:space="preserve">in a world </w:t>
      </w:r>
      <w:r w:rsidR="00D073CD" w:rsidRPr="004A627C">
        <w:t>ident</w:t>
      </w:r>
      <w:r w:rsidR="009950EE">
        <w:t>ical in every direction</w:t>
      </w:r>
      <w:r w:rsidR="00D073CD" w:rsidRPr="004A627C">
        <w:t xml:space="preserve">. </w:t>
      </w:r>
      <w:r w:rsidR="00E92995" w:rsidRPr="004A627C">
        <w:t>We shall explore the impo</w:t>
      </w:r>
      <w:r w:rsidR="004F1668">
        <w:t>rtance of this principle through a chronology of scientific theory and evaluate its necessity in understanding the laws of nature</w:t>
      </w:r>
      <w:r w:rsidR="00E92995" w:rsidRPr="004A627C">
        <w:t>.</w:t>
      </w:r>
    </w:p>
    <w:p w14:paraId="59CC0B4E" w14:textId="77777777" w:rsidR="00E92995" w:rsidRPr="004A627C" w:rsidRDefault="00E92995" w:rsidP="00581878">
      <w:pPr>
        <w:pStyle w:val="Heading2"/>
        <w:spacing w:before="120" w:after="0"/>
        <w:rPr>
          <w:lang w:val="en-GB"/>
        </w:rPr>
      </w:pPr>
      <w:r w:rsidRPr="004A627C">
        <w:rPr>
          <w:lang w:val="en-GB"/>
        </w:rPr>
        <w:t xml:space="preserve">SYMMETRY IN SPACE AND TIME </w:t>
      </w:r>
    </w:p>
    <w:p w14:paraId="3610B6B5" w14:textId="01D1BF8F" w:rsidR="00906C6F" w:rsidRDefault="0041365E" w:rsidP="004F1668">
      <w:pPr>
        <w:pStyle w:val="BodyText"/>
        <w:ind w:firstLine="720"/>
        <w:jc w:val="both"/>
        <w:rPr>
          <w:sz w:val="24"/>
          <w:szCs w:val="24"/>
          <w:lang w:val="en-GB"/>
        </w:rPr>
      </w:pPr>
      <w:r w:rsidRPr="004A627C">
        <w:rPr>
          <w:noProof/>
          <w:sz w:val="24"/>
          <w:szCs w:val="24"/>
          <w:lang w:val="en-GB" w:eastAsia="en-GB"/>
        </w:rPr>
        <w:drawing>
          <wp:anchor distT="0" distB="0" distL="114300" distR="114300" simplePos="0" relativeHeight="251650048" behindDoc="0" locked="0" layoutInCell="1" allowOverlap="1" wp14:anchorId="3E2C351B" wp14:editId="3FC1B9CA">
            <wp:simplePos x="0" y="0"/>
            <wp:positionH relativeFrom="column">
              <wp:posOffset>3007523</wp:posOffset>
            </wp:positionH>
            <wp:positionV relativeFrom="paragraph">
              <wp:posOffset>1544438</wp:posOffset>
            </wp:positionV>
            <wp:extent cx="1129171" cy="1379486"/>
            <wp:effectExtent l="19050" t="38100" r="33020" b="495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18027" t="9106" r="42816" b="11919"/>
                    <a:stretch/>
                  </pic:blipFill>
                  <pic:spPr bwMode="auto">
                    <a:xfrm rot="219906">
                      <a:off x="0" y="0"/>
                      <a:ext cx="1129171" cy="1379486"/>
                    </a:xfrm>
                    <a:prstGeom prst="rect">
                      <a:avLst/>
                    </a:prstGeom>
                    <a:ln>
                      <a:noFill/>
                    </a:ln>
                    <a:extLst>
                      <a:ext uri="{53640926-AAD7-44D8-BBD7-CCE9431645EC}">
                        <a14:shadowObscured xmlns:a14="http://schemas.microsoft.com/office/drawing/2010/main"/>
                      </a:ext>
                    </a:extLst>
                  </pic:spPr>
                </pic:pic>
              </a:graphicData>
            </a:graphic>
          </wp:anchor>
        </w:drawing>
      </w:r>
      <w:r w:rsidR="009950EE">
        <w:rPr>
          <w:sz w:val="24"/>
          <w:szCs w:val="24"/>
          <w:lang w:val="en-GB"/>
        </w:rPr>
        <w:t>Simple yet profound,</w:t>
      </w:r>
      <w:r w:rsidR="004F1668">
        <w:rPr>
          <w:sz w:val="24"/>
          <w:szCs w:val="24"/>
          <w:lang w:val="en-GB"/>
        </w:rPr>
        <w:t xml:space="preserve"> </w:t>
      </w:r>
      <w:r w:rsidR="009950EE">
        <w:rPr>
          <w:sz w:val="24"/>
          <w:szCs w:val="24"/>
          <w:lang w:val="en-GB"/>
        </w:rPr>
        <w:t>symmetry</w:t>
      </w:r>
      <w:r w:rsidR="004F1668">
        <w:rPr>
          <w:sz w:val="24"/>
          <w:szCs w:val="24"/>
          <w:lang w:val="en-GB"/>
        </w:rPr>
        <w:t xml:space="preserve"> demands that physics doesn’t change</w:t>
      </w:r>
      <w:r w:rsidR="00E92995" w:rsidRPr="004A627C">
        <w:rPr>
          <w:sz w:val="24"/>
          <w:szCs w:val="24"/>
          <w:lang w:val="en-GB"/>
        </w:rPr>
        <w:t xml:space="preserve"> under</w:t>
      </w:r>
      <w:r w:rsidR="00F06C38" w:rsidRPr="004A627C">
        <w:rPr>
          <w:sz w:val="24"/>
          <w:szCs w:val="24"/>
          <w:lang w:val="en-GB"/>
        </w:rPr>
        <w:t xml:space="preserve"> a transl</w:t>
      </w:r>
      <w:r>
        <w:rPr>
          <w:sz w:val="24"/>
          <w:szCs w:val="24"/>
          <w:lang w:val="en-GB"/>
        </w:rPr>
        <w:t xml:space="preserve">ation in space or time – universal laws apply equally to Rome in 1989 as they would to </w:t>
      </w:r>
      <w:r w:rsidR="00F06C38" w:rsidRPr="004A627C">
        <w:rPr>
          <w:sz w:val="24"/>
          <w:szCs w:val="24"/>
          <w:lang w:val="en-GB"/>
        </w:rPr>
        <w:t>Mars in 3050.</w:t>
      </w:r>
      <w:r>
        <w:rPr>
          <w:sz w:val="24"/>
          <w:szCs w:val="24"/>
          <w:lang w:val="en-GB"/>
        </w:rPr>
        <w:t xml:space="preserve"> I</w:t>
      </w:r>
      <w:r w:rsidR="009950EE">
        <w:rPr>
          <w:sz w:val="24"/>
          <w:szCs w:val="24"/>
          <w:lang w:val="en-GB"/>
        </w:rPr>
        <w:t>n figure 1,</w:t>
      </w:r>
      <w:r>
        <w:rPr>
          <w:sz w:val="24"/>
          <w:szCs w:val="24"/>
          <w:lang w:val="en-GB"/>
        </w:rPr>
        <w:t xml:space="preserve"> </w:t>
      </w:r>
      <w:proofErr w:type="spellStart"/>
      <w:r>
        <w:rPr>
          <w:sz w:val="24"/>
          <w:szCs w:val="24"/>
          <w:lang w:val="en-GB"/>
        </w:rPr>
        <w:t>Rafiki</w:t>
      </w:r>
      <w:proofErr w:type="spellEnd"/>
      <w:r>
        <w:rPr>
          <w:sz w:val="24"/>
          <w:szCs w:val="24"/>
          <w:lang w:val="en-GB"/>
        </w:rPr>
        <w:t xml:space="preserve"> holds Simba</w:t>
      </w:r>
      <w:r w:rsidR="00123979" w:rsidRPr="004A627C">
        <w:rPr>
          <w:sz w:val="24"/>
          <w:szCs w:val="24"/>
          <w:lang w:val="en-GB"/>
        </w:rPr>
        <w:t xml:space="preserve"> </w:t>
      </w:r>
      <w:r w:rsidR="00123979" w:rsidRPr="004A627C">
        <w:rPr>
          <w:i/>
          <w:sz w:val="24"/>
          <w:szCs w:val="24"/>
          <w:lang w:val="en-GB"/>
        </w:rPr>
        <w:t>x</w:t>
      </w:r>
      <w:r w:rsidR="00F75675">
        <w:rPr>
          <w:sz w:val="24"/>
          <w:szCs w:val="24"/>
          <w:lang w:val="en-GB"/>
        </w:rPr>
        <w:t xml:space="preserve"> metres above the ground. If the cub </w:t>
      </w:r>
      <w:r w:rsidR="00F75675" w:rsidRPr="004A627C">
        <w:rPr>
          <w:sz w:val="24"/>
          <w:szCs w:val="24"/>
          <w:lang w:val="en-GB"/>
        </w:rPr>
        <w:t xml:space="preserve">has mass </w:t>
      </w:r>
      <w:r w:rsidR="00F75675" w:rsidRPr="004A627C">
        <w:rPr>
          <w:i/>
          <w:sz w:val="24"/>
          <w:szCs w:val="24"/>
          <w:lang w:val="en-GB"/>
        </w:rPr>
        <w:t>m</w:t>
      </w:r>
      <w:r w:rsidR="00F75675">
        <w:rPr>
          <w:i/>
          <w:sz w:val="24"/>
          <w:szCs w:val="24"/>
          <w:lang w:val="en-GB"/>
        </w:rPr>
        <w:t>,</w:t>
      </w:r>
      <w:r w:rsidR="00F75675" w:rsidRPr="004A627C">
        <w:rPr>
          <w:sz w:val="24"/>
          <w:szCs w:val="24"/>
          <w:lang w:val="en-GB"/>
        </w:rPr>
        <w:t xml:space="preserve"> </w:t>
      </w:r>
      <w:r w:rsidR="00123979" w:rsidRPr="004A627C">
        <w:rPr>
          <w:sz w:val="24"/>
          <w:szCs w:val="24"/>
          <w:lang w:val="en-GB"/>
        </w:rPr>
        <w:t xml:space="preserve">his gravitational potential energy is </w:t>
      </w:r>
      <w:proofErr w:type="spellStart"/>
      <w:r w:rsidR="00123979" w:rsidRPr="004A627C">
        <w:rPr>
          <w:i/>
          <w:sz w:val="24"/>
          <w:szCs w:val="24"/>
          <w:lang w:val="en-GB"/>
        </w:rPr>
        <w:t>mgx</w:t>
      </w:r>
      <w:proofErr w:type="spellEnd"/>
      <w:r w:rsidR="00CD1356" w:rsidRPr="004A627C">
        <w:rPr>
          <w:sz w:val="24"/>
          <w:szCs w:val="24"/>
          <w:lang w:val="en-GB"/>
        </w:rPr>
        <w:t>.</w:t>
      </w:r>
      <w:r w:rsidR="00581878" w:rsidRPr="004A627C">
        <w:rPr>
          <w:sz w:val="24"/>
          <w:szCs w:val="24"/>
          <w:lang w:val="en-GB"/>
        </w:rPr>
        <w:t xml:space="preserve"> The force acting on Simba is</w:t>
      </w:r>
      <w:r w:rsidR="00F75675">
        <w:rPr>
          <w:sz w:val="24"/>
          <w:szCs w:val="24"/>
          <w:lang w:val="en-GB"/>
        </w:rPr>
        <w:t xml:space="preserve"> </w:t>
      </w:r>
      <w:r w:rsidR="00123979" w:rsidRPr="004A627C">
        <w:rPr>
          <w:sz w:val="24"/>
          <w:szCs w:val="24"/>
          <w:lang w:val="en-GB"/>
        </w:rPr>
        <w:t xml:space="preserve">the negative of the derivative </w:t>
      </w:r>
      <w:r w:rsidR="00581878" w:rsidRPr="004A627C">
        <w:rPr>
          <w:sz w:val="24"/>
          <w:szCs w:val="24"/>
          <w:lang w:val="en-GB"/>
        </w:rPr>
        <w:t>of his potential energy with r</w:t>
      </w:r>
      <w:r w:rsidR="00F75675">
        <w:rPr>
          <w:sz w:val="24"/>
          <w:szCs w:val="24"/>
          <w:lang w:val="en-GB"/>
        </w:rPr>
        <w:t xml:space="preserve">espect to his position, so </w:t>
      </w:r>
      <w:r w:rsidR="00581878" w:rsidRPr="004A627C">
        <w:rPr>
          <w:i/>
          <w:sz w:val="24"/>
          <w:szCs w:val="24"/>
          <w:lang w:val="en-GB"/>
        </w:rPr>
        <w:t>F</w:t>
      </w:r>
      <w:r w:rsidR="00581878" w:rsidRPr="004A627C">
        <w:rPr>
          <w:sz w:val="24"/>
          <w:szCs w:val="24"/>
          <w:lang w:val="en-GB"/>
        </w:rPr>
        <w:t>=</w:t>
      </w:r>
      <m:oMath>
        <m:r>
          <w:rPr>
            <w:rFonts w:ascii="Cambria Math" w:hAnsi="Cambria Math"/>
            <w:sz w:val="24"/>
            <w:szCs w:val="24"/>
            <w:lang w:val="en-GB"/>
          </w:rPr>
          <m:t>-</m:t>
        </m:r>
        <m:f>
          <m:fPr>
            <m:ctrlPr>
              <w:rPr>
                <w:rFonts w:ascii="Cambria Math" w:hAnsi="Cambria Math"/>
                <w:sz w:val="24"/>
                <w:szCs w:val="24"/>
                <w:lang w:val="en-GB"/>
              </w:rPr>
            </m:ctrlPr>
          </m:fPr>
          <m:num>
            <m:r>
              <w:rPr>
                <w:rFonts w:ascii="Cambria Math" w:hAnsi="Cambria Math"/>
                <w:sz w:val="24"/>
                <w:szCs w:val="24"/>
                <w:lang w:val="en-GB"/>
              </w:rPr>
              <m:t>d(mgx)</m:t>
            </m:r>
          </m:num>
          <m:den>
            <m:r>
              <w:rPr>
                <w:rFonts w:ascii="Cambria Math" w:hAnsi="Cambria Math"/>
                <w:sz w:val="24"/>
                <w:szCs w:val="24"/>
                <w:lang w:val="en-GB"/>
              </w:rPr>
              <m:t>dx</m:t>
            </m:r>
          </m:den>
        </m:f>
      </m:oMath>
      <w:r w:rsidR="00581878" w:rsidRPr="004A627C">
        <w:rPr>
          <w:sz w:val="24"/>
          <w:szCs w:val="24"/>
          <w:lang w:val="en-GB"/>
        </w:rPr>
        <w:t xml:space="preserve"> =-</w:t>
      </w:r>
      <w:r w:rsidR="00581878" w:rsidRPr="004A627C">
        <w:rPr>
          <w:i/>
          <w:sz w:val="24"/>
          <w:szCs w:val="24"/>
          <w:lang w:val="en-GB"/>
        </w:rPr>
        <w:t>mg</w:t>
      </w:r>
      <w:r w:rsidR="00581878" w:rsidRPr="004A627C">
        <w:rPr>
          <w:sz w:val="24"/>
          <w:szCs w:val="24"/>
          <w:lang w:val="en-GB"/>
        </w:rPr>
        <w:t>.</w:t>
      </w:r>
      <w:r w:rsidR="00285CEB" w:rsidRPr="004A627C">
        <w:rPr>
          <w:rStyle w:val="EndnoteReference"/>
          <w:sz w:val="24"/>
          <w:szCs w:val="24"/>
          <w:lang w:val="en-GB"/>
        </w:rPr>
        <w:endnoteReference w:id="1"/>
      </w:r>
      <w:r w:rsidR="009950EE">
        <w:rPr>
          <w:sz w:val="24"/>
          <w:szCs w:val="24"/>
          <w:lang w:val="en-GB"/>
        </w:rPr>
        <w:t xml:space="preserve"> If </w:t>
      </w:r>
      <w:proofErr w:type="spellStart"/>
      <w:r w:rsidR="009950EE">
        <w:rPr>
          <w:sz w:val="24"/>
          <w:szCs w:val="24"/>
          <w:lang w:val="en-GB"/>
        </w:rPr>
        <w:t>Rafiki</w:t>
      </w:r>
      <w:proofErr w:type="spellEnd"/>
      <w:r w:rsidR="009950EE">
        <w:rPr>
          <w:sz w:val="24"/>
          <w:szCs w:val="24"/>
          <w:lang w:val="en-GB"/>
        </w:rPr>
        <w:t xml:space="preserve"> climbs</w:t>
      </w:r>
      <w:r w:rsidR="00581878" w:rsidRPr="004A627C">
        <w:rPr>
          <w:sz w:val="24"/>
          <w:szCs w:val="24"/>
          <w:lang w:val="en-GB"/>
        </w:rPr>
        <w:t xml:space="preserve"> a hill, however, Simba’s potential energy</w:t>
      </w:r>
      <w:r w:rsidR="009950EE">
        <w:rPr>
          <w:sz w:val="24"/>
          <w:szCs w:val="24"/>
          <w:lang w:val="en-GB"/>
        </w:rPr>
        <w:t xml:space="preserve"> increases</w:t>
      </w:r>
      <w:r w:rsidR="00581878" w:rsidRPr="004A627C">
        <w:rPr>
          <w:sz w:val="24"/>
          <w:szCs w:val="24"/>
          <w:lang w:val="en-GB"/>
        </w:rPr>
        <w:t xml:space="preserve"> by some constant, </w:t>
      </w:r>
      <w:r w:rsidR="00CD1356" w:rsidRPr="004A627C">
        <w:rPr>
          <w:i/>
          <w:sz w:val="24"/>
          <w:szCs w:val="24"/>
          <w:lang w:val="en-GB"/>
        </w:rPr>
        <w:t>E</w:t>
      </w:r>
      <w:r w:rsidR="00581878" w:rsidRPr="004A627C">
        <w:rPr>
          <w:sz w:val="24"/>
          <w:szCs w:val="24"/>
          <w:lang w:val="en-GB"/>
        </w:rPr>
        <w:t xml:space="preserve"> to </w:t>
      </w:r>
      <w:proofErr w:type="spellStart"/>
      <w:r w:rsidR="00581878" w:rsidRPr="004A627C">
        <w:rPr>
          <w:i/>
          <w:sz w:val="24"/>
          <w:szCs w:val="24"/>
          <w:lang w:val="en-GB"/>
        </w:rPr>
        <w:t>mgx</w:t>
      </w:r>
      <w:r w:rsidR="00581878" w:rsidRPr="004A627C">
        <w:rPr>
          <w:sz w:val="24"/>
          <w:szCs w:val="24"/>
          <w:lang w:val="en-GB"/>
        </w:rPr>
        <w:t>+</w:t>
      </w:r>
      <w:r w:rsidR="00CD1356" w:rsidRPr="004A627C">
        <w:rPr>
          <w:i/>
          <w:sz w:val="24"/>
          <w:szCs w:val="24"/>
          <w:lang w:val="en-GB"/>
        </w:rPr>
        <w:t>E</w:t>
      </w:r>
      <w:proofErr w:type="spellEnd"/>
      <w:r w:rsidR="00581878" w:rsidRPr="004A627C">
        <w:rPr>
          <w:sz w:val="24"/>
          <w:szCs w:val="24"/>
          <w:lang w:val="en-GB"/>
        </w:rPr>
        <w:t xml:space="preserve">. The force will now </w:t>
      </w:r>
      <w:r w:rsidR="004A627C" w:rsidRPr="004A627C">
        <w:rPr>
          <w:sz w:val="24"/>
          <w:szCs w:val="24"/>
          <w:lang w:val="en-GB"/>
        </w:rPr>
        <w:t>be</w:t>
      </w:r>
      <m:oMath>
        <m:d>
          <m:dPr>
            <m:ctrlPr>
              <w:rPr>
                <w:rFonts w:ascii="Cambria Math" w:hAnsi="Cambria Math"/>
                <w:i/>
                <w:sz w:val="24"/>
                <w:szCs w:val="24"/>
                <w:lang w:val="en-GB"/>
              </w:rPr>
            </m:ctrlPr>
          </m:dPr>
          <m:e>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d</m:t>
                </m:r>
                <m:d>
                  <m:dPr>
                    <m:ctrlPr>
                      <w:rPr>
                        <w:rFonts w:ascii="Cambria Math" w:hAnsi="Cambria Math"/>
                        <w:i/>
                        <w:sz w:val="24"/>
                        <w:szCs w:val="24"/>
                        <w:lang w:val="en-GB"/>
                      </w:rPr>
                    </m:ctrlPr>
                  </m:dPr>
                  <m:e>
                    <m:r>
                      <w:rPr>
                        <w:rFonts w:ascii="Cambria Math" w:hAnsi="Cambria Math"/>
                        <w:sz w:val="24"/>
                        <w:szCs w:val="24"/>
                        <w:lang w:val="en-GB"/>
                      </w:rPr>
                      <m:t>mgx</m:t>
                    </m:r>
                  </m:e>
                </m:d>
              </m:num>
              <m:den>
                <m:r>
                  <w:rPr>
                    <w:rFonts w:ascii="Cambria Math" w:hAnsi="Cambria Math"/>
                    <w:sz w:val="24"/>
                    <w:szCs w:val="24"/>
                    <w:lang w:val="en-GB"/>
                  </w:rPr>
                  <m:t>dx</m:t>
                </m:r>
              </m:den>
            </m:f>
          </m:e>
        </m:d>
        <m:r>
          <w:rPr>
            <w:rFonts w:ascii="Cambria Math" w:hAnsi="Cambria Math"/>
            <w:sz w:val="24"/>
            <w:szCs w:val="24"/>
            <w:lang w:val="en-GB"/>
          </w:rPr>
          <m:t>+</m:t>
        </m:r>
        <m:d>
          <m:dPr>
            <m:ctrlPr>
              <w:rPr>
                <w:rFonts w:ascii="Cambria Math" w:hAnsi="Cambria Math"/>
                <w:i/>
                <w:sz w:val="24"/>
                <w:szCs w:val="24"/>
                <w:lang w:val="en-GB"/>
              </w:rPr>
            </m:ctrlPr>
          </m:dPr>
          <m:e>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d</m:t>
                </m:r>
                <m:d>
                  <m:dPr>
                    <m:ctrlPr>
                      <w:rPr>
                        <w:rFonts w:ascii="Cambria Math" w:hAnsi="Cambria Math"/>
                        <w:i/>
                        <w:sz w:val="24"/>
                        <w:szCs w:val="24"/>
                        <w:lang w:val="en-GB"/>
                      </w:rPr>
                    </m:ctrlPr>
                  </m:dPr>
                  <m:e>
                    <m:r>
                      <w:rPr>
                        <w:rFonts w:ascii="Cambria Math" w:hAnsi="Cambria Math"/>
                        <w:sz w:val="24"/>
                        <w:szCs w:val="24"/>
                        <w:lang w:val="en-GB"/>
                      </w:rPr>
                      <m:t>E</m:t>
                    </m:r>
                  </m:e>
                </m:d>
              </m:num>
              <m:den>
                <m:r>
                  <w:rPr>
                    <w:rFonts w:ascii="Cambria Math" w:hAnsi="Cambria Math"/>
                    <w:sz w:val="24"/>
                    <w:szCs w:val="24"/>
                    <w:lang w:val="en-GB"/>
                  </w:rPr>
                  <m:t>dx</m:t>
                </m:r>
              </m:den>
            </m:f>
          </m:e>
        </m:d>
      </m:oMath>
      <w:r w:rsidR="00581878" w:rsidRPr="004A627C">
        <w:rPr>
          <w:i/>
          <w:sz w:val="24"/>
          <w:szCs w:val="24"/>
          <w:lang w:val="en-GB"/>
        </w:rPr>
        <w:t xml:space="preserve">. </w:t>
      </w:r>
      <w:r w:rsidR="0077190D" w:rsidRPr="004A627C">
        <w:rPr>
          <w:sz w:val="24"/>
          <w:szCs w:val="24"/>
          <w:lang w:val="en-GB"/>
        </w:rPr>
        <w:t xml:space="preserve">As </w:t>
      </w:r>
      <w:r w:rsidR="009950EE">
        <w:rPr>
          <w:i/>
          <w:sz w:val="24"/>
          <w:szCs w:val="24"/>
          <w:lang w:val="en-GB"/>
        </w:rPr>
        <w:t>E</w:t>
      </w:r>
      <w:r>
        <w:rPr>
          <w:sz w:val="24"/>
          <w:szCs w:val="24"/>
          <w:lang w:val="en-GB"/>
        </w:rPr>
        <w:t xml:space="preserve"> is a</w:t>
      </w:r>
      <w:r w:rsidR="0077190D" w:rsidRPr="004A627C">
        <w:rPr>
          <w:sz w:val="24"/>
          <w:szCs w:val="24"/>
          <w:lang w:val="en-GB"/>
        </w:rPr>
        <w:t xml:space="preserve"> constant, its derivative </w:t>
      </w:r>
      <w:r w:rsidR="009950EE">
        <w:rPr>
          <w:sz w:val="24"/>
          <w:szCs w:val="24"/>
          <w:lang w:val="en-GB"/>
        </w:rPr>
        <w:t>is</w:t>
      </w:r>
      <w:r w:rsidR="0077190D" w:rsidRPr="004A627C">
        <w:rPr>
          <w:sz w:val="24"/>
          <w:szCs w:val="24"/>
          <w:lang w:val="en-GB"/>
        </w:rPr>
        <w:t xml:space="preserve"> zero </w:t>
      </w:r>
      <w:r w:rsidR="009950EE">
        <w:rPr>
          <w:sz w:val="24"/>
          <w:szCs w:val="24"/>
          <w:lang w:val="en-GB"/>
        </w:rPr>
        <w:t>and thus F=</w:t>
      </w:r>
      <m:oMath>
        <m:d>
          <m:dPr>
            <m:ctrlPr>
              <w:rPr>
                <w:rFonts w:ascii="Cambria Math" w:hAnsi="Cambria Math"/>
                <w:i/>
                <w:sz w:val="24"/>
                <w:szCs w:val="24"/>
                <w:lang w:val="en-GB"/>
              </w:rPr>
            </m:ctrlPr>
          </m:dPr>
          <m:e>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d</m:t>
                </m:r>
                <m:d>
                  <m:dPr>
                    <m:ctrlPr>
                      <w:rPr>
                        <w:rFonts w:ascii="Cambria Math" w:hAnsi="Cambria Math"/>
                        <w:i/>
                        <w:sz w:val="24"/>
                        <w:szCs w:val="24"/>
                        <w:lang w:val="en-GB"/>
                      </w:rPr>
                    </m:ctrlPr>
                  </m:dPr>
                  <m:e>
                    <m:r>
                      <w:rPr>
                        <w:rFonts w:ascii="Cambria Math" w:hAnsi="Cambria Math"/>
                        <w:sz w:val="24"/>
                        <w:szCs w:val="24"/>
                        <w:lang w:val="en-GB"/>
                      </w:rPr>
                      <m:t>mgx</m:t>
                    </m:r>
                  </m:e>
                </m:d>
              </m:num>
              <m:den>
                <m:r>
                  <w:rPr>
                    <w:rFonts w:ascii="Cambria Math" w:hAnsi="Cambria Math"/>
                    <w:sz w:val="24"/>
                    <w:szCs w:val="24"/>
                    <w:lang w:val="en-GB"/>
                  </w:rPr>
                  <m:t>dx</m:t>
                </m:r>
              </m:den>
            </m:f>
          </m:e>
        </m:d>
        <m:r>
          <w:rPr>
            <w:rFonts w:ascii="Cambria Math" w:hAnsi="Cambria Math"/>
            <w:sz w:val="24"/>
            <w:szCs w:val="24"/>
            <w:lang w:val="en-GB"/>
          </w:rPr>
          <m:t>-0</m:t>
        </m:r>
      </m:oMath>
      <w:r w:rsidR="009950EE">
        <w:rPr>
          <w:sz w:val="24"/>
          <w:szCs w:val="24"/>
          <w:lang w:val="en-GB"/>
        </w:rPr>
        <w:t xml:space="preserve"> =</w:t>
      </w:r>
      <w:r w:rsidR="0077190D" w:rsidRPr="004A627C">
        <w:rPr>
          <w:sz w:val="24"/>
          <w:szCs w:val="24"/>
          <w:lang w:val="en-GB"/>
        </w:rPr>
        <w:t>-</w:t>
      </w:r>
      <w:r w:rsidR="0077190D" w:rsidRPr="004A627C">
        <w:rPr>
          <w:i/>
          <w:sz w:val="24"/>
          <w:szCs w:val="24"/>
          <w:lang w:val="en-GB"/>
        </w:rPr>
        <w:t>mg</w:t>
      </w:r>
      <w:r>
        <w:rPr>
          <w:sz w:val="24"/>
          <w:szCs w:val="24"/>
          <w:lang w:val="en-GB"/>
        </w:rPr>
        <w:t xml:space="preserve">, which is </w:t>
      </w:r>
      <w:r w:rsidR="0077190D" w:rsidRPr="004A627C">
        <w:rPr>
          <w:sz w:val="24"/>
          <w:szCs w:val="24"/>
          <w:lang w:val="en-GB"/>
        </w:rPr>
        <w:t>the same</w:t>
      </w:r>
      <w:r>
        <w:rPr>
          <w:sz w:val="24"/>
          <w:szCs w:val="24"/>
          <w:lang w:val="en-GB"/>
        </w:rPr>
        <w:t xml:space="preserve"> as at the bottom of the hill.</w:t>
      </w:r>
      <w:r w:rsidR="00285CEB" w:rsidRPr="004A627C">
        <w:rPr>
          <w:rStyle w:val="EndnoteReference"/>
          <w:sz w:val="24"/>
          <w:szCs w:val="24"/>
          <w:lang w:val="en-GB"/>
        </w:rPr>
        <w:endnoteReference w:id="2"/>
      </w:r>
    </w:p>
    <w:p w14:paraId="2127015B" w14:textId="303B8FF1" w:rsidR="00F75675" w:rsidRDefault="00F75675" w:rsidP="00F75675">
      <w:pPr>
        <w:pStyle w:val="BodyText"/>
        <w:jc w:val="both"/>
        <w:rPr>
          <w:sz w:val="24"/>
          <w:szCs w:val="24"/>
          <w:lang w:val="en-GB"/>
        </w:rPr>
      </w:pPr>
    </w:p>
    <w:p w14:paraId="60BA589A" w14:textId="1BD221A4" w:rsidR="00F75675" w:rsidRPr="004A627C" w:rsidRDefault="00F75675" w:rsidP="00F75675">
      <w:pPr>
        <w:pStyle w:val="BodyText"/>
        <w:jc w:val="both"/>
        <w:rPr>
          <w:sz w:val="24"/>
          <w:szCs w:val="24"/>
          <w:lang w:val="en-GB"/>
        </w:rPr>
      </w:pPr>
      <w:r w:rsidRPr="004A627C">
        <w:rPr>
          <w:noProof/>
          <w:sz w:val="24"/>
          <w:szCs w:val="24"/>
          <w:lang w:val="en-GB" w:eastAsia="en-GB"/>
        </w:rPr>
        <mc:AlternateContent>
          <mc:Choice Requires="wps">
            <w:drawing>
              <wp:anchor distT="0" distB="0" distL="114300" distR="114300" simplePos="0" relativeHeight="251652096" behindDoc="0" locked="0" layoutInCell="1" allowOverlap="1" wp14:anchorId="705875F2" wp14:editId="28FD0640">
                <wp:simplePos x="0" y="0"/>
                <wp:positionH relativeFrom="margin">
                  <wp:posOffset>3140665</wp:posOffset>
                </wp:positionH>
                <wp:positionV relativeFrom="paragraph">
                  <wp:posOffset>109855</wp:posOffset>
                </wp:positionV>
                <wp:extent cx="34102" cy="794944"/>
                <wp:effectExtent l="76200" t="38100" r="61595" b="62865"/>
                <wp:wrapSquare wrapText="bothSides"/>
                <wp:docPr id="6" name="Straight Arrow Connector 6"/>
                <wp:cNvGraphicFramePr/>
                <a:graphic xmlns:a="http://schemas.openxmlformats.org/drawingml/2006/main">
                  <a:graphicData uri="http://schemas.microsoft.com/office/word/2010/wordprocessingShape">
                    <wps:wsp>
                      <wps:cNvCnPr/>
                      <wps:spPr>
                        <a:xfrm>
                          <a:off x="0" y="0"/>
                          <a:ext cx="34102" cy="794944"/>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0B6C067B" id="_x0000_t32" coordsize="21600,21600" o:spt="32" o:oned="t" path="m,l21600,21600e" filled="f">
                <v:path arrowok="t" fillok="f" o:connecttype="none"/>
                <o:lock v:ext="edit" shapetype="t"/>
              </v:shapetype>
              <v:shape id="Straight Arrow Connector 6" o:spid="_x0000_s1026" type="#_x0000_t32" style="position:absolute;margin-left:247.3pt;margin-top:8.65pt;width:2.7pt;height:62.6pt;z-index:2516582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" strokecolor="black [3213]" strokeweight="1.5pt">
                <v:stroke startarrow="open" endarrow="open" joinstyle="miter"/>
                <w10:wrap type="square" anchorx="margin"/>
              </v:shape>
            </w:pict>
          </mc:Fallback>
        </mc:AlternateContent>
      </w:r>
    </w:p>
    <w:p w14:paraId="3A3E180B" w14:textId="76BBC06E" w:rsidR="00906C6F" w:rsidRPr="004A627C" w:rsidRDefault="00CD1356" w:rsidP="00E92995">
      <w:pPr>
        <w:pStyle w:val="BodyText"/>
        <w:rPr>
          <w:sz w:val="24"/>
          <w:szCs w:val="24"/>
          <w:lang w:val="en-GB"/>
        </w:rPr>
      </w:pPr>
      <w:r w:rsidRPr="004A627C">
        <w:rPr>
          <w:noProof/>
          <w:sz w:val="24"/>
          <w:szCs w:val="24"/>
          <w:lang w:val="en-GB" w:eastAsia="en-GB"/>
        </w:rPr>
        <w:drawing>
          <wp:anchor distT="0" distB="0" distL="114300" distR="114300" simplePos="0" relativeHeight="251651072" behindDoc="1" locked="0" layoutInCell="1" allowOverlap="1" wp14:anchorId="59CF6E15" wp14:editId="2EA97AD6">
            <wp:simplePos x="0" y="0"/>
            <wp:positionH relativeFrom="column">
              <wp:posOffset>576580</wp:posOffset>
            </wp:positionH>
            <wp:positionV relativeFrom="paragraph">
              <wp:posOffset>57785</wp:posOffset>
            </wp:positionV>
            <wp:extent cx="1240790" cy="151574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18027" t="9106" r="42816" b="11919"/>
                    <a:stretch/>
                  </pic:blipFill>
                  <pic:spPr bwMode="auto">
                    <a:xfrm>
                      <a:off x="0" y="0"/>
                      <a:ext cx="1240790" cy="1515745"/>
                    </a:xfrm>
                    <a:prstGeom prst="rect">
                      <a:avLst/>
                    </a:prstGeom>
                    <a:ln>
                      <a:noFill/>
                    </a:ln>
                    <a:extLst>
                      <a:ext uri="{53640926-AAD7-44D8-BBD7-CCE9431645EC}">
                        <a14:shadowObscured xmlns:a14="http://schemas.microsoft.com/office/drawing/2010/main"/>
                      </a:ext>
                    </a:extLst>
                  </pic:spPr>
                </pic:pic>
              </a:graphicData>
            </a:graphic>
          </wp:anchor>
        </w:drawing>
      </w:r>
      <w:r w:rsidR="0092521A" w:rsidRPr="004A627C">
        <w:rPr>
          <w:noProof/>
          <w:sz w:val="24"/>
          <w:szCs w:val="24"/>
          <w:lang w:val="en-GB" w:eastAsia="en-GB"/>
        </w:rPr>
        <mc:AlternateContent>
          <mc:Choice Requires="wps">
            <w:drawing>
              <wp:anchor distT="0" distB="0" distL="114300" distR="114300" simplePos="0" relativeHeight="251655168" behindDoc="0" locked="0" layoutInCell="1" allowOverlap="1" wp14:anchorId="617C260B" wp14:editId="2AAC5BCD">
                <wp:simplePos x="0" y="0"/>
                <wp:positionH relativeFrom="column">
                  <wp:posOffset>2711450</wp:posOffset>
                </wp:positionH>
                <wp:positionV relativeFrom="paragraph">
                  <wp:posOffset>13335</wp:posOffset>
                </wp:positionV>
                <wp:extent cx="419735" cy="27813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278130"/>
                        </a:xfrm>
                        <a:prstGeom prst="rect">
                          <a:avLst/>
                        </a:prstGeom>
                        <a:noFill/>
                        <a:ln w="9525">
                          <a:noFill/>
                          <a:miter lim="800000"/>
                          <a:headEnd/>
                          <a:tailEnd/>
                        </a:ln>
                      </wps:spPr>
                      <wps:txbx>
                        <w:txbxContent>
                          <w:p w14:paraId="48438DB3" w14:textId="77777777" w:rsidR="007A53BD" w:rsidRPr="008351F2" w:rsidRDefault="007A53BD" w:rsidP="0077190D">
                            <w:proofErr w:type="gramStart"/>
                            <w:r>
                              <w:rPr>
                                <w:i/>
                              </w:rPr>
                              <w:t>x</w:t>
                            </w:r>
                            <w:proofErr w:type="gramEnd"/>
                            <w:r>
                              <w:rPr>
                                <w:i/>
                              </w:rPr>
                              <w:softHyphen/>
                              <w:t xml:space="preserve"> </w:t>
                            </w:r>
                            <w: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17C260B" id="_x0000_t202" coordsize="21600,21600" o:spt="202" path="m,l,21600r21600,l21600,xe">
                <v:stroke joinstyle="miter"/>
                <v:path gradientshapeok="t" o:connecttype="rect"/>
              </v:shapetype>
              <v:shape id="Text Box 2" o:spid="_x0000_s1026" type="#_x0000_t202" style="position:absolute;margin-left:213.5pt;margin-top:1.05pt;width:33.05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" filled="f" stroked="f">
                <v:textbox>
                  <w:txbxContent>
                    <w:p w14:paraId="48438DB3" w14:textId="77777777" w:rsidR="007A53BD" w:rsidRPr="008351F2" w:rsidRDefault="007A53BD" w:rsidP="0077190D">
                      <w:r>
                        <w:rPr>
                          <w:i/>
                        </w:rPr>
                        <w:t>x</w:t>
                      </w:r>
                      <w:r>
                        <w:rPr>
                          <w:i/>
                        </w:rPr>
                        <w:softHyphen/>
                        <w:t xml:space="preserve"> </w:t>
                      </w:r>
                      <w:r>
                        <w:t>m</w:t>
                      </w:r>
                    </w:p>
                  </w:txbxContent>
                </v:textbox>
                <w10:wrap type="square"/>
              </v:shape>
            </w:pict>
          </mc:Fallback>
        </mc:AlternateContent>
      </w:r>
    </w:p>
    <w:p w14:paraId="7B2D331D" w14:textId="53D3136C" w:rsidR="00906C6F" w:rsidRPr="004A627C" w:rsidRDefault="00906C6F" w:rsidP="00E92995">
      <w:pPr>
        <w:pStyle w:val="BodyText"/>
        <w:rPr>
          <w:sz w:val="24"/>
          <w:szCs w:val="24"/>
          <w:lang w:val="en-GB"/>
        </w:rPr>
      </w:pPr>
    </w:p>
    <w:p w14:paraId="100EC691" w14:textId="3515F66F" w:rsidR="00906C6F" w:rsidRPr="004A627C" w:rsidRDefault="00CD1356" w:rsidP="00E92995">
      <w:pPr>
        <w:pStyle w:val="BodyText"/>
        <w:rPr>
          <w:sz w:val="24"/>
          <w:szCs w:val="24"/>
          <w:lang w:val="en-GB"/>
        </w:rPr>
      </w:pPr>
      <w:r w:rsidRPr="004A627C">
        <w:rPr>
          <w:noProof/>
          <w:color w:val="000000" w:themeColor="text1"/>
          <w:sz w:val="24"/>
          <w:szCs w:val="24"/>
          <w:lang w:val="en-GB" w:eastAsia="en-GB"/>
        </w:rPr>
        <mc:AlternateContent>
          <mc:Choice Requires="wps">
            <w:drawing>
              <wp:anchor distT="0" distB="0" distL="114300" distR="114300" simplePos="0" relativeHeight="251649024" behindDoc="0" locked="0" layoutInCell="1" allowOverlap="1" wp14:anchorId="251EF96A" wp14:editId="50D51EDD">
                <wp:simplePos x="0" y="0"/>
                <wp:positionH relativeFrom="column">
                  <wp:posOffset>712570</wp:posOffset>
                </wp:positionH>
                <wp:positionV relativeFrom="paragraph">
                  <wp:posOffset>19138</wp:posOffset>
                </wp:positionV>
                <wp:extent cx="16737" cy="1047485"/>
                <wp:effectExtent l="95250" t="38100" r="59690" b="57785"/>
                <wp:wrapSquare wrapText="bothSides"/>
                <wp:docPr id="3" name="Straight Arrow Connector 3"/>
                <wp:cNvGraphicFramePr/>
                <a:graphic xmlns:a="http://schemas.openxmlformats.org/drawingml/2006/main">
                  <a:graphicData uri="http://schemas.microsoft.com/office/word/2010/wordprocessingShape">
                    <wps:wsp>
                      <wps:cNvCnPr/>
                      <wps:spPr>
                        <a:xfrm>
                          <a:off x="0" y="0"/>
                          <a:ext cx="16737" cy="1047485"/>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5CE510E" id="Straight Arrow Connector 3" o:spid="_x0000_s1026" type="#_x0000_t32" style="position:absolute;margin-left:56.1pt;margin-top:1.5pt;width:1.3pt;height:82.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" strokecolor="black [3213]" strokeweight="1.5pt">
                <v:stroke startarrow="open" endarrow="open" joinstyle="miter"/>
                <w10:wrap type="square"/>
              </v:shape>
            </w:pict>
          </mc:Fallback>
        </mc:AlternateContent>
      </w:r>
      <w:r w:rsidRPr="004A627C">
        <w:rPr>
          <w:noProof/>
          <w:sz w:val="24"/>
          <w:szCs w:val="24"/>
          <w:lang w:val="en-GB" w:eastAsia="en-GB"/>
        </w:rPr>
        <mc:AlternateContent>
          <mc:Choice Requires="wps">
            <w:drawing>
              <wp:anchor distT="0" distB="0" distL="114300" distR="114300" simplePos="0" relativeHeight="251653120" behindDoc="0" locked="0" layoutInCell="1" allowOverlap="1" wp14:anchorId="689F92A0" wp14:editId="057C2353">
                <wp:simplePos x="0" y="0"/>
                <wp:positionH relativeFrom="column">
                  <wp:posOffset>332533</wp:posOffset>
                </wp:positionH>
                <wp:positionV relativeFrom="paragraph">
                  <wp:posOffset>234452</wp:posOffset>
                </wp:positionV>
                <wp:extent cx="408539" cy="293344"/>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539" cy="293344"/>
                        </a:xfrm>
                        <a:prstGeom prst="rect">
                          <a:avLst/>
                        </a:prstGeom>
                        <a:noFill/>
                        <a:ln w="9525">
                          <a:noFill/>
                          <a:miter lim="800000"/>
                          <a:headEnd/>
                          <a:tailEnd/>
                        </a:ln>
                      </wps:spPr>
                      <wps:txbx>
                        <w:txbxContent>
                          <w:p w14:paraId="3ED1B522" w14:textId="77777777" w:rsidR="007A53BD" w:rsidRPr="008351F2" w:rsidRDefault="007A53BD" w:rsidP="0077190D">
                            <w:proofErr w:type="gramStart"/>
                            <w:r>
                              <w:rPr>
                                <w:i/>
                              </w:rPr>
                              <w:t>x</w:t>
                            </w:r>
                            <w:proofErr w:type="gramEnd"/>
                            <w:r>
                              <w:rPr>
                                <w:i/>
                              </w:rPr>
                              <w:softHyphen/>
                              <w:t xml:space="preserve"> </w:t>
                            </w:r>
                            <w:r>
                              <w:t>m</w:t>
                            </w:r>
                          </w:p>
                        </w:txbxContent>
                      </wps:txbx>
                      <wps:bodyPr rot="0" vert="horz" wrap="square" lIns="91440" tIns="45720" rIns="91440" bIns="45720" anchor="t" anchorCtr="0">
                        <a:noAutofit/>
                      </wps:bodyPr>
                    </wps:wsp>
                  </a:graphicData>
                </a:graphic>
              </wp:anchor>
            </w:drawing>
          </mc:Choice>
          <mc:Fallback xmlns:w15="http://schemas.microsoft.com/office/word/2012/wordml">
            <w:pict>
              <v:shape w14:anchorId="689F92A0" id="_x0000_s1027" type="#_x0000_t202" style="position:absolute;margin-left:26.2pt;margin-top:18.45pt;width:32.15pt;height:23.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" filled="f" stroked="f">
                <v:textbox>
                  <w:txbxContent>
                    <w:p w14:paraId="3ED1B522" w14:textId="77777777" w:rsidR="007A53BD" w:rsidRPr="008351F2" w:rsidRDefault="007A53BD" w:rsidP="0077190D">
                      <w:r>
                        <w:rPr>
                          <w:i/>
                        </w:rPr>
                        <w:t>x</w:t>
                      </w:r>
                      <w:r>
                        <w:rPr>
                          <w:i/>
                        </w:rPr>
                        <w:softHyphen/>
                        <w:t xml:space="preserve"> </w:t>
                      </w:r>
                      <w:r>
                        <w:t>m</w:t>
                      </w:r>
                    </w:p>
                  </w:txbxContent>
                </v:textbox>
                <w10:wrap type="square"/>
              </v:shape>
            </w:pict>
          </mc:Fallback>
        </mc:AlternateContent>
      </w:r>
      <w:r w:rsidRPr="004A627C">
        <w:rPr>
          <w:noProof/>
          <w:sz w:val="24"/>
          <w:szCs w:val="24"/>
          <w:lang w:val="en-GB" w:eastAsia="en-GB"/>
        </w:rPr>
        <w:drawing>
          <wp:anchor distT="0" distB="0" distL="114300" distR="114300" simplePos="0" relativeHeight="251654144" behindDoc="0" locked="0" layoutInCell="1" allowOverlap="1" wp14:anchorId="0ED96818" wp14:editId="3784CBB0">
            <wp:simplePos x="0" y="0"/>
            <wp:positionH relativeFrom="column">
              <wp:posOffset>1918882</wp:posOffset>
            </wp:positionH>
            <wp:positionV relativeFrom="paragraph">
              <wp:posOffset>172645</wp:posOffset>
            </wp:positionV>
            <wp:extent cx="2780298" cy="905033"/>
            <wp:effectExtent l="0" t="0" r="1270" b="9525"/>
            <wp:wrapSquare wrapText="bothSides"/>
            <wp:docPr id="4" name="Picture 4" descr="https://img.clipartfest.com/d67fd368c4284cb0b7ac7d54e1feebb7_mountain20clipart20black-hills-black-and-white-clipart_600-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img.clipartfest.com/d67fd368c4284cb0b7ac7d54e1feebb7_mountain20clipart20black-hills-black-and-white-clipart_600-319.png"/>
                    <pic:cNvPicPr>
                      <a:picLocks noChangeAspect="1"/>
                    </pic:cNvPicPr>
                  </pic:nvPicPr>
                  <pic:blipFill rotWithShape="1">
                    <a:blip r:embed="rId11">
                      <a:extLst>
                        <a:ext uri="{28A0092B-C50C-407E-A947-70E740481C1C}">
                          <a14:useLocalDpi xmlns:a14="http://schemas.microsoft.com/office/drawing/2010/main" val="0"/>
                        </a:ext>
                      </a:extLst>
                    </a:blip>
                    <a:srcRect l="10312" r="24443" b="62914"/>
                    <a:stretch/>
                  </pic:blipFill>
                  <pic:spPr bwMode="auto">
                    <a:xfrm>
                      <a:off x="0" y="0"/>
                      <a:ext cx="2780298" cy="905033"/>
                    </a:xfrm>
                    <a:prstGeom prst="rect">
                      <a:avLst/>
                    </a:prstGeom>
                    <a:noFill/>
                    <a:ln>
                      <a:noFill/>
                    </a:ln>
                    <a:extLst>
                      <a:ext uri="{53640926-AAD7-44D8-BBD7-CCE9431645EC}">
                        <a14:shadowObscured xmlns:a14="http://schemas.microsoft.com/office/drawing/2010/main"/>
                      </a:ext>
                    </a:extLst>
                  </pic:spPr>
                </pic:pic>
              </a:graphicData>
            </a:graphic>
          </wp:anchor>
        </w:drawing>
      </w:r>
      <w:r w:rsidRPr="004A627C">
        <w:rPr>
          <w:noProof/>
          <w:sz w:val="24"/>
          <w:szCs w:val="24"/>
          <w:lang w:val="en-GB" w:eastAsia="en-GB"/>
        </w:rPr>
        <mc:AlternateContent>
          <mc:Choice Requires="wps">
            <w:drawing>
              <wp:anchor distT="0" distB="0" distL="114300" distR="114300" simplePos="0" relativeHeight="251661312" behindDoc="0" locked="0" layoutInCell="1" allowOverlap="1" wp14:anchorId="16833C83" wp14:editId="2A0BA4CA">
                <wp:simplePos x="0" y="0"/>
                <wp:positionH relativeFrom="column">
                  <wp:posOffset>3182059</wp:posOffset>
                </wp:positionH>
                <wp:positionV relativeFrom="paragraph">
                  <wp:posOffset>172645</wp:posOffset>
                </wp:positionV>
                <wp:extent cx="10632" cy="907667"/>
                <wp:effectExtent l="95250" t="38100" r="66040" b="64135"/>
                <wp:wrapNone/>
                <wp:docPr id="17" name="Straight Arrow Connector 17"/>
                <wp:cNvGraphicFramePr/>
                <a:graphic xmlns:a="http://schemas.openxmlformats.org/drawingml/2006/main">
                  <a:graphicData uri="http://schemas.microsoft.com/office/word/2010/wordprocessingShape">
                    <wps:wsp>
                      <wps:cNvCnPr/>
                      <wps:spPr>
                        <a:xfrm>
                          <a:off x="0" y="0"/>
                          <a:ext cx="10632" cy="907667"/>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C7C2E22" id="Straight Arrow Connector 17" o:spid="_x0000_s1026" type="#_x0000_t32" style="position:absolute;margin-left:250.55pt;margin-top:13.6pt;width:.85pt;height:7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" strokecolor="black [3213]" strokeweight="1.5pt">
                <v:stroke startarrow="open" endarrow="open" joinstyle="miter"/>
              </v:shape>
            </w:pict>
          </mc:Fallback>
        </mc:AlternateContent>
      </w:r>
    </w:p>
    <w:p w14:paraId="21E452DD" w14:textId="61B7F26F" w:rsidR="00906C6F" w:rsidRPr="004A627C" w:rsidRDefault="00906C6F" w:rsidP="00E92995">
      <w:pPr>
        <w:pStyle w:val="BodyText"/>
        <w:rPr>
          <w:sz w:val="24"/>
          <w:szCs w:val="24"/>
          <w:lang w:val="en-GB"/>
        </w:rPr>
      </w:pPr>
    </w:p>
    <w:p w14:paraId="4F4BA5E0" w14:textId="68DC688F" w:rsidR="00906C6F" w:rsidRPr="004A627C" w:rsidRDefault="00CD1356" w:rsidP="00E92995">
      <w:pPr>
        <w:pStyle w:val="BodyText"/>
        <w:rPr>
          <w:sz w:val="24"/>
          <w:szCs w:val="24"/>
          <w:lang w:val="en-GB"/>
        </w:rPr>
      </w:pPr>
      <w:r w:rsidRPr="004A627C">
        <w:rPr>
          <w:noProof/>
          <w:sz w:val="24"/>
          <w:szCs w:val="24"/>
          <w:lang w:val="en-GB" w:eastAsia="en-GB"/>
        </w:rPr>
        <mc:AlternateContent>
          <mc:Choice Requires="wps">
            <w:drawing>
              <wp:anchor distT="45720" distB="45720" distL="114300" distR="114300" simplePos="0" relativeHeight="251662336" behindDoc="0" locked="0" layoutInCell="1" allowOverlap="1" wp14:anchorId="1A821B21" wp14:editId="3F2E662D">
                <wp:simplePos x="0" y="0"/>
                <wp:positionH relativeFrom="margin">
                  <wp:align>center</wp:align>
                </wp:positionH>
                <wp:positionV relativeFrom="paragraph">
                  <wp:posOffset>66542</wp:posOffset>
                </wp:positionV>
                <wp:extent cx="307975" cy="222885"/>
                <wp:effectExtent l="0" t="0" r="0" b="571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22885"/>
                        </a:xfrm>
                        <a:prstGeom prst="rect">
                          <a:avLst/>
                        </a:prstGeom>
                        <a:noFill/>
                        <a:ln w="9525">
                          <a:noFill/>
                          <a:miter lim="800000"/>
                          <a:headEnd/>
                          <a:tailEnd/>
                        </a:ln>
                      </wps:spPr>
                      <wps:txbx>
                        <w:txbxContent>
                          <w:p w14:paraId="70061691" w14:textId="6BF40E99" w:rsidR="007A53BD" w:rsidRPr="00CD1356" w:rsidRDefault="007A53BD">
                            <w:pPr>
                              <w:rPr>
                                <w:i/>
                              </w:rPr>
                            </w:pPr>
                            <w:r>
                              <w:rPr>
                                <w:i/>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821B21" id="_x0000_s1028" type="#_x0000_t202" style="position:absolute;margin-left:0;margin-top:5.25pt;width:24.25pt;height:17.5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" filled="f" stroked="f">
                <v:textbox>
                  <w:txbxContent>
                    <w:p w14:paraId="70061691" w14:textId="6BF40E99" w:rsidR="007A53BD" w:rsidRPr="00CD1356" w:rsidRDefault="007A53BD">
                      <w:pPr>
                        <w:rPr>
                          <w:i/>
                        </w:rPr>
                      </w:pPr>
                      <w:r>
                        <w:rPr>
                          <w:i/>
                        </w:rPr>
                        <w:t>E</w:t>
                      </w:r>
                    </w:p>
                  </w:txbxContent>
                </v:textbox>
                <w10:wrap type="square" anchorx="margin"/>
              </v:shape>
            </w:pict>
          </mc:Fallback>
        </mc:AlternateContent>
      </w:r>
      <w:r w:rsidR="0092521A" w:rsidRPr="004A627C">
        <w:rPr>
          <w:noProof/>
          <w:sz w:val="24"/>
          <w:szCs w:val="24"/>
          <w:lang w:val="en-GB" w:eastAsia="en-GB"/>
        </w:rPr>
        <mc:AlternateContent>
          <mc:Choice Requires="wps">
            <w:drawing>
              <wp:anchor distT="45720" distB="45720" distL="114300" distR="114300" simplePos="0" relativeHeight="251656192" behindDoc="1" locked="0" layoutInCell="1" allowOverlap="1" wp14:anchorId="23D2B0E8" wp14:editId="64D9783D">
                <wp:simplePos x="0" y="0"/>
                <wp:positionH relativeFrom="column">
                  <wp:posOffset>4702066</wp:posOffset>
                </wp:positionH>
                <wp:positionV relativeFrom="paragraph">
                  <wp:posOffset>183821</wp:posOffset>
                </wp:positionV>
                <wp:extent cx="1800225" cy="4775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77520"/>
                        </a:xfrm>
                        <a:prstGeom prst="rect">
                          <a:avLst/>
                        </a:prstGeom>
                        <a:noFill/>
                        <a:ln w="9525">
                          <a:noFill/>
                          <a:miter lim="800000"/>
                          <a:headEnd/>
                          <a:tailEnd/>
                        </a:ln>
                      </wps:spPr>
                      <wps:txbx>
                        <w:txbxContent>
                          <w:p w14:paraId="2CC935BC" w14:textId="77777777" w:rsidR="007A53BD" w:rsidRPr="0077190D" w:rsidRDefault="007A53BD">
                            <w:pPr>
                              <w:rPr>
                                <w:i/>
                                <w:color w:val="767171" w:themeColor="background2" w:themeShade="80"/>
                              </w:rPr>
                            </w:pPr>
                            <w:r w:rsidRPr="0077190D">
                              <w:rPr>
                                <w:b/>
                                <w:i/>
                                <w:color w:val="767171" w:themeColor="background2" w:themeShade="80"/>
                              </w:rPr>
                              <w:t>Figure 1</w:t>
                            </w:r>
                            <w:r w:rsidRPr="0077190D">
                              <w:rPr>
                                <w:i/>
                                <w:color w:val="767171" w:themeColor="background2" w:themeShade="80"/>
                              </w:rPr>
                              <w:t xml:space="preserve">: </w:t>
                            </w:r>
                            <w:proofErr w:type="spellStart"/>
                            <w:r w:rsidRPr="0077190D">
                              <w:rPr>
                                <w:i/>
                                <w:color w:val="767171" w:themeColor="background2" w:themeShade="80"/>
                              </w:rPr>
                              <w:t>Rafiki</w:t>
                            </w:r>
                            <w:proofErr w:type="spellEnd"/>
                            <w:r w:rsidRPr="0077190D">
                              <w:rPr>
                                <w:i/>
                                <w:color w:val="767171" w:themeColor="background2" w:themeShade="80"/>
                              </w:rPr>
                              <w:t xml:space="preserve"> lifts Simba above the ground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D2B0E8" id="_x0000_s1029" type="#_x0000_t202" style="position:absolute;margin-left:370.25pt;margin-top:14.45pt;width:141.75pt;height:37.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" filled="f" stroked="f">
                <v:textbox>
                  <w:txbxContent>
                    <w:p w14:paraId="2CC935BC" w14:textId="77777777" w:rsidR="007A53BD" w:rsidRPr="0077190D" w:rsidRDefault="007A53BD">
                      <w:pPr>
                        <w:rPr>
                          <w:i/>
                          <w:color w:val="767171" w:themeColor="background2" w:themeShade="80"/>
                        </w:rPr>
                      </w:pPr>
                      <w:r w:rsidRPr="0077190D">
                        <w:rPr>
                          <w:b/>
                          <w:i/>
                          <w:color w:val="767171" w:themeColor="background2" w:themeShade="80"/>
                        </w:rPr>
                        <w:t>Figure 1</w:t>
                      </w:r>
                      <w:r w:rsidRPr="0077190D">
                        <w:rPr>
                          <w:i/>
                          <w:color w:val="767171" w:themeColor="background2" w:themeShade="80"/>
                        </w:rPr>
                        <w:t xml:space="preserve">: Rafiki lifts Simba above the ground </w:t>
                      </w:r>
                    </w:p>
                  </w:txbxContent>
                </v:textbox>
              </v:shape>
            </w:pict>
          </mc:Fallback>
        </mc:AlternateContent>
      </w:r>
    </w:p>
    <w:p w14:paraId="2427680E" w14:textId="77777777" w:rsidR="00906C6F" w:rsidRPr="004A627C" w:rsidRDefault="00906C6F" w:rsidP="00E92995">
      <w:pPr>
        <w:pStyle w:val="BodyText"/>
        <w:rPr>
          <w:sz w:val="24"/>
          <w:szCs w:val="24"/>
          <w:lang w:val="en-GB"/>
        </w:rPr>
      </w:pPr>
    </w:p>
    <w:p w14:paraId="16CFA739" w14:textId="77777777" w:rsidR="0079618D" w:rsidRPr="004A627C" w:rsidRDefault="00906C6F" w:rsidP="00E92995">
      <w:pPr>
        <w:pStyle w:val="BodyText"/>
        <w:rPr>
          <w:sz w:val="24"/>
          <w:szCs w:val="24"/>
          <w:lang w:val="en-GB"/>
        </w:rPr>
      </w:pPr>
      <w:r w:rsidRPr="004A627C">
        <w:rPr>
          <w:sz w:val="24"/>
          <w:szCs w:val="24"/>
          <w:lang w:val="en-GB"/>
        </w:rPr>
        <w:tab/>
      </w:r>
    </w:p>
    <w:p w14:paraId="374EE9C8" w14:textId="47E1CAF8" w:rsidR="00906C6F" w:rsidRPr="004A627C" w:rsidRDefault="0041365E" w:rsidP="0079618D">
      <w:pPr>
        <w:pStyle w:val="BodyText"/>
        <w:ind w:firstLine="720"/>
        <w:rPr>
          <w:sz w:val="24"/>
          <w:szCs w:val="24"/>
          <w:lang w:val="en-GB"/>
        </w:rPr>
      </w:pPr>
      <w:r>
        <w:rPr>
          <w:sz w:val="24"/>
          <w:szCs w:val="24"/>
          <w:lang w:val="en-GB"/>
        </w:rPr>
        <w:t xml:space="preserve">Furthermore, if </w:t>
      </w:r>
      <w:proofErr w:type="spellStart"/>
      <w:r>
        <w:rPr>
          <w:sz w:val="24"/>
          <w:szCs w:val="24"/>
          <w:lang w:val="en-GB"/>
        </w:rPr>
        <w:t>Rafiki</w:t>
      </w:r>
      <w:proofErr w:type="spellEnd"/>
      <w:r w:rsidR="00F75675">
        <w:rPr>
          <w:sz w:val="24"/>
          <w:szCs w:val="24"/>
          <w:lang w:val="en-GB"/>
        </w:rPr>
        <w:t xml:space="preserve"> faced</w:t>
      </w:r>
      <w:r w:rsidR="00906C6F" w:rsidRPr="004A627C">
        <w:rPr>
          <w:sz w:val="24"/>
          <w:szCs w:val="24"/>
          <w:lang w:val="en-GB"/>
        </w:rPr>
        <w:t xml:space="preserve"> the other way, the force actin</w:t>
      </w:r>
      <w:r>
        <w:rPr>
          <w:sz w:val="24"/>
          <w:szCs w:val="24"/>
          <w:lang w:val="en-GB"/>
        </w:rPr>
        <w:t xml:space="preserve">g on Simba would not change. Thus </w:t>
      </w:r>
      <w:r w:rsidR="00906C6F" w:rsidRPr="004A627C">
        <w:rPr>
          <w:sz w:val="24"/>
          <w:szCs w:val="24"/>
          <w:lang w:val="en-GB"/>
        </w:rPr>
        <w:t xml:space="preserve">the laws of nature are symmetric under rotations in space. </w:t>
      </w:r>
    </w:p>
    <w:p w14:paraId="696B80B6" w14:textId="3C030ECB" w:rsidR="0077190D" w:rsidRPr="004A627C" w:rsidRDefault="00906C6F" w:rsidP="00E92995">
      <w:pPr>
        <w:pStyle w:val="BodyText"/>
        <w:rPr>
          <w:sz w:val="24"/>
          <w:szCs w:val="24"/>
          <w:lang w:val="en-GB"/>
        </w:rPr>
      </w:pPr>
      <w:r w:rsidRPr="004A627C">
        <w:rPr>
          <w:sz w:val="24"/>
          <w:szCs w:val="24"/>
          <w:lang w:val="en-GB"/>
        </w:rPr>
        <w:tab/>
      </w:r>
      <w:r w:rsidR="0041365E">
        <w:rPr>
          <w:sz w:val="24"/>
          <w:szCs w:val="24"/>
          <w:lang w:val="en-GB"/>
        </w:rPr>
        <w:t xml:space="preserve">Inertia presents </w:t>
      </w:r>
      <w:proofErr w:type="gramStart"/>
      <w:r w:rsidR="0041365E">
        <w:rPr>
          <w:sz w:val="24"/>
          <w:szCs w:val="24"/>
          <w:lang w:val="en-GB"/>
        </w:rPr>
        <w:t>a</w:t>
      </w:r>
      <w:r w:rsidR="00285CEB" w:rsidRPr="004A627C">
        <w:rPr>
          <w:sz w:val="24"/>
          <w:szCs w:val="24"/>
          <w:lang w:val="en-GB"/>
        </w:rPr>
        <w:t>nother space</w:t>
      </w:r>
      <w:proofErr w:type="gramEnd"/>
      <w:r w:rsidR="00285CEB" w:rsidRPr="004A627C">
        <w:rPr>
          <w:sz w:val="24"/>
          <w:szCs w:val="24"/>
          <w:lang w:val="en-GB"/>
        </w:rPr>
        <w:t>-time symmetry</w:t>
      </w:r>
      <w:r w:rsidR="0041365E">
        <w:rPr>
          <w:sz w:val="24"/>
          <w:szCs w:val="24"/>
          <w:lang w:val="en-GB"/>
        </w:rPr>
        <w:t>.</w:t>
      </w:r>
      <w:r w:rsidR="00285CEB" w:rsidRPr="004A627C">
        <w:rPr>
          <w:sz w:val="24"/>
          <w:szCs w:val="24"/>
          <w:lang w:val="en-GB"/>
        </w:rPr>
        <w:t xml:space="preserve"> Newton’s third law of motion states that an object will be in a state of inertia, stationary or travelling at a constant speed when there is no resultant force acting on it. </w:t>
      </w:r>
      <w:r w:rsidR="0041365E">
        <w:rPr>
          <w:sz w:val="24"/>
          <w:szCs w:val="24"/>
          <w:lang w:val="en-GB"/>
        </w:rPr>
        <w:t>Further,</w:t>
      </w:r>
      <w:r w:rsidR="00422103" w:rsidRPr="004A627C">
        <w:rPr>
          <w:sz w:val="24"/>
          <w:szCs w:val="24"/>
          <w:lang w:val="en-GB"/>
        </w:rPr>
        <w:t xml:space="preserve"> Galilean relativity suggests that physics is the same for </w:t>
      </w:r>
      <w:proofErr w:type="spellStart"/>
      <w:r w:rsidR="00422103" w:rsidRPr="004A627C">
        <w:rPr>
          <w:sz w:val="24"/>
          <w:szCs w:val="24"/>
          <w:lang w:val="en-GB"/>
        </w:rPr>
        <w:t>any body</w:t>
      </w:r>
      <w:proofErr w:type="spellEnd"/>
      <w:r w:rsidR="00422103" w:rsidRPr="004A627C">
        <w:rPr>
          <w:sz w:val="24"/>
          <w:szCs w:val="24"/>
          <w:lang w:val="en-GB"/>
        </w:rPr>
        <w:t xml:space="preserve"> in such an inertial reference frame.</w:t>
      </w:r>
      <w:r w:rsidR="00422103" w:rsidRPr="004A627C">
        <w:rPr>
          <w:rStyle w:val="EndnoteReference"/>
          <w:sz w:val="24"/>
          <w:szCs w:val="24"/>
          <w:lang w:val="en-GB"/>
        </w:rPr>
        <w:endnoteReference w:id="3"/>
      </w:r>
    </w:p>
    <w:p w14:paraId="5C35A4E6" w14:textId="514189F9" w:rsidR="00422103" w:rsidRPr="004A627C" w:rsidRDefault="00422103" w:rsidP="00872723">
      <w:pPr>
        <w:pStyle w:val="Content"/>
        <w:ind w:firstLine="720"/>
      </w:pPr>
      <w:r w:rsidRPr="004A627C">
        <w:rPr>
          <w:szCs w:val="24"/>
        </w:rPr>
        <w:t>Galileo believed, however, that time was absolute.</w:t>
      </w:r>
      <w:r w:rsidR="0041365E">
        <w:rPr>
          <w:szCs w:val="24"/>
        </w:rPr>
        <w:t xml:space="preserve"> T</w:t>
      </w:r>
      <w:r w:rsidR="00B85A38" w:rsidRPr="004A627C">
        <w:rPr>
          <w:szCs w:val="24"/>
        </w:rPr>
        <w:t>wo and a</w:t>
      </w:r>
      <w:r w:rsidR="00872723">
        <w:rPr>
          <w:szCs w:val="24"/>
        </w:rPr>
        <w:t xml:space="preserve"> half centuries after his death</w:t>
      </w:r>
      <w:r w:rsidR="0041365E">
        <w:rPr>
          <w:szCs w:val="24"/>
        </w:rPr>
        <w:t xml:space="preserve">, </w:t>
      </w:r>
      <w:r w:rsidR="00872723">
        <w:t>Albert Einstein</w:t>
      </w:r>
      <w:r w:rsidRPr="004A627C">
        <w:t xml:space="preserve">, </w:t>
      </w:r>
      <w:r w:rsidR="0041365E">
        <w:t>accepting</w:t>
      </w:r>
      <w:r w:rsidRPr="004A627C">
        <w:t xml:space="preserve"> that time </w:t>
      </w:r>
      <w:r w:rsidR="00872723">
        <w:t>slows</w:t>
      </w:r>
      <w:r w:rsidRPr="004A627C">
        <w:t xml:space="preserve"> when travelling near the s</w:t>
      </w:r>
      <w:r w:rsidR="00872723">
        <w:t>peed of light, made</w:t>
      </w:r>
      <w:r w:rsidRPr="004A627C">
        <w:t xml:space="preserve"> the laws of </w:t>
      </w:r>
      <w:proofErr w:type="gramStart"/>
      <w:r w:rsidRPr="004A627C">
        <w:t>physics</w:t>
      </w:r>
      <w:proofErr w:type="gramEnd"/>
      <w:r w:rsidRPr="004A627C">
        <w:t xml:space="preserve"> </w:t>
      </w:r>
      <w:r w:rsidR="00BA622A" w:rsidRPr="004A627C">
        <w:t xml:space="preserve">independent of acceleration. He wove </w:t>
      </w:r>
      <w:r w:rsidRPr="004A627C">
        <w:t>space and time i</w:t>
      </w:r>
      <w:r w:rsidR="00872723">
        <w:t xml:space="preserve">nto a single entity </w:t>
      </w:r>
      <w:r w:rsidR="00BA622A" w:rsidRPr="004A627C">
        <w:t xml:space="preserve">and developed </w:t>
      </w:r>
      <w:r w:rsidRPr="004A627C">
        <w:t>his</w:t>
      </w:r>
      <w:r w:rsidR="00BA622A" w:rsidRPr="004A627C">
        <w:t xml:space="preserve"> theory of special relativity</w:t>
      </w:r>
      <w:r w:rsidRPr="004A627C">
        <w:t xml:space="preserve"> </w:t>
      </w:r>
      <w:r w:rsidR="005D193A" w:rsidRPr="004A627C">
        <w:t>to show that</w:t>
      </w:r>
      <w:r w:rsidR="00BA622A" w:rsidRPr="004A627C">
        <w:t xml:space="preserve"> </w:t>
      </w:r>
      <w:r w:rsidRPr="004A627C">
        <w:t>‘distance</w:t>
      </w:r>
      <w:r w:rsidR="005D193A" w:rsidRPr="004A627C">
        <w:t>s</w:t>
      </w:r>
      <w:r w:rsidR="00294EF6">
        <w:t xml:space="preserve">’ </w:t>
      </w:r>
      <w:r w:rsidRPr="004A627C">
        <w:t xml:space="preserve">in </w:t>
      </w:r>
      <w:r w:rsidR="00BA622A" w:rsidRPr="004A627C">
        <w:t>space-time</w:t>
      </w:r>
      <w:r w:rsidR="005D193A" w:rsidRPr="004A627C">
        <w:t xml:space="preserve"> are</w:t>
      </w:r>
      <w:r w:rsidR="00872723">
        <w:t xml:space="preserve"> identical to all </w:t>
      </w:r>
      <w:r w:rsidRPr="004A627C">
        <w:t>observers.</w:t>
      </w:r>
      <w:r w:rsidR="00BA622A" w:rsidRPr="004A627C">
        <w:rPr>
          <w:rStyle w:val="EndnoteReference"/>
        </w:rPr>
        <w:endnoteReference w:id="4"/>
      </w:r>
      <w:r w:rsidRPr="004A627C">
        <w:t xml:space="preserve"> This theory was d</w:t>
      </w:r>
      <w:r w:rsidR="00BA622A" w:rsidRPr="004A627C">
        <w:t>erived from a crucial symmetric</w:t>
      </w:r>
      <w:r w:rsidR="00872723">
        <w:t xml:space="preserve"> axiom,</w:t>
      </w:r>
      <w:r w:rsidRPr="004A627C">
        <w:t xml:space="preserve"> suggested by </w:t>
      </w:r>
      <w:r w:rsidR="004A627C" w:rsidRPr="004A627C">
        <w:t>Maxwell’s</w:t>
      </w:r>
      <w:r w:rsidRPr="004A627C">
        <w:t xml:space="preserve"> equations of electromagnetism – the sp</w:t>
      </w:r>
      <w:r w:rsidR="00294EF6">
        <w:t>eed of light is constant in</w:t>
      </w:r>
      <w:r w:rsidR="005D193A" w:rsidRPr="004A627C">
        <w:t xml:space="preserve"> nature.</w:t>
      </w:r>
      <w:r w:rsidRPr="004A627C">
        <w:rPr>
          <w:vertAlign w:val="superscript"/>
        </w:rPr>
        <w:endnoteReference w:id="5"/>
      </w:r>
    </w:p>
    <w:p w14:paraId="11040325" w14:textId="77777777" w:rsidR="00BA622A" w:rsidRPr="004A627C" w:rsidRDefault="00BA622A" w:rsidP="0092521A">
      <w:pPr>
        <w:pStyle w:val="Heading2"/>
        <w:spacing w:before="120" w:after="0"/>
        <w:rPr>
          <w:lang w:val="en-GB"/>
        </w:rPr>
      </w:pPr>
      <w:r w:rsidRPr="004A627C">
        <w:rPr>
          <w:lang w:val="en-GB"/>
        </w:rPr>
        <w:t xml:space="preserve">CPt symmetry </w:t>
      </w:r>
    </w:p>
    <w:p w14:paraId="769544E5" w14:textId="53385463" w:rsidR="00B85A38" w:rsidRPr="004A627C" w:rsidRDefault="00BA622A" w:rsidP="00BA622A">
      <w:pPr>
        <w:pStyle w:val="BodyText"/>
        <w:rPr>
          <w:sz w:val="24"/>
          <w:lang w:val="en-GB"/>
        </w:rPr>
      </w:pPr>
      <w:r w:rsidRPr="004A627C">
        <w:rPr>
          <w:lang w:val="en-GB"/>
        </w:rPr>
        <w:tab/>
      </w:r>
      <w:r w:rsidR="00872723">
        <w:rPr>
          <w:lang w:val="en-GB"/>
        </w:rPr>
        <w:t>P</w:t>
      </w:r>
      <w:r w:rsidR="00294EF6">
        <w:rPr>
          <w:sz w:val="24"/>
          <w:lang w:val="en-GB"/>
        </w:rPr>
        <w:t>arity (P) symmetry states that</w:t>
      </w:r>
      <w:r w:rsidR="00B85A38" w:rsidRPr="004A627C">
        <w:rPr>
          <w:sz w:val="24"/>
          <w:lang w:val="en-GB"/>
        </w:rPr>
        <w:t xml:space="preserve"> laws of physics are</w:t>
      </w:r>
      <w:r w:rsidR="00872723">
        <w:rPr>
          <w:sz w:val="24"/>
          <w:lang w:val="en-GB"/>
        </w:rPr>
        <w:t xml:space="preserve"> also</w:t>
      </w:r>
      <w:r w:rsidR="00B85A38" w:rsidRPr="004A627C">
        <w:rPr>
          <w:sz w:val="24"/>
          <w:lang w:val="en-GB"/>
        </w:rPr>
        <w:t xml:space="preserve"> consistent</w:t>
      </w:r>
      <w:r w:rsidR="00903CE3">
        <w:rPr>
          <w:sz w:val="24"/>
          <w:lang w:val="en-GB"/>
        </w:rPr>
        <w:t xml:space="preserve"> under reflections in space. </w:t>
      </w:r>
      <w:r w:rsidR="00B85A38" w:rsidRPr="004A627C">
        <w:rPr>
          <w:sz w:val="24"/>
          <w:lang w:val="en-GB"/>
        </w:rPr>
        <w:t>D-</w:t>
      </w:r>
      <w:proofErr w:type="spellStart"/>
      <w:r w:rsidR="00B85A38" w:rsidRPr="004A627C">
        <w:rPr>
          <w:sz w:val="24"/>
          <w:lang w:val="en-GB"/>
        </w:rPr>
        <w:t>carvone</w:t>
      </w:r>
      <w:proofErr w:type="spellEnd"/>
      <w:r w:rsidR="00B85A38" w:rsidRPr="004A627C">
        <w:rPr>
          <w:sz w:val="24"/>
          <w:lang w:val="en-GB"/>
        </w:rPr>
        <w:t xml:space="preserve"> and L-</w:t>
      </w:r>
      <w:proofErr w:type="spellStart"/>
      <w:r w:rsidR="00B85A38" w:rsidRPr="004A627C">
        <w:rPr>
          <w:sz w:val="24"/>
          <w:lang w:val="en-GB"/>
        </w:rPr>
        <w:t>carvone</w:t>
      </w:r>
      <w:proofErr w:type="spellEnd"/>
      <w:r w:rsidR="00B85A38" w:rsidRPr="004A627C">
        <w:rPr>
          <w:sz w:val="24"/>
          <w:lang w:val="en-GB"/>
        </w:rPr>
        <w:t xml:space="preserve"> are non-superimposable mirror images of one another. </w:t>
      </w:r>
      <w:r w:rsidR="00903CE3">
        <w:rPr>
          <w:sz w:val="24"/>
          <w:lang w:val="en-GB"/>
        </w:rPr>
        <w:t>While c</w:t>
      </w:r>
      <w:r w:rsidR="00B85A38" w:rsidRPr="004A627C">
        <w:rPr>
          <w:sz w:val="24"/>
          <w:lang w:val="en-GB"/>
        </w:rPr>
        <w:t>hemically distinguishable, with L-</w:t>
      </w:r>
      <w:proofErr w:type="spellStart"/>
      <w:r w:rsidR="00B85A38" w:rsidRPr="004A627C">
        <w:rPr>
          <w:sz w:val="24"/>
          <w:lang w:val="en-GB"/>
        </w:rPr>
        <w:t>carvone</w:t>
      </w:r>
      <w:proofErr w:type="spellEnd"/>
      <w:r w:rsidR="00B85A38" w:rsidRPr="004A627C">
        <w:rPr>
          <w:sz w:val="24"/>
          <w:lang w:val="en-GB"/>
        </w:rPr>
        <w:t xml:space="preserve"> smelling like spearmint and D-</w:t>
      </w:r>
      <w:proofErr w:type="spellStart"/>
      <w:r w:rsidR="00B85A38" w:rsidRPr="004A627C">
        <w:rPr>
          <w:sz w:val="24"/>
          <w:lang w:val="en-GB"/>
        </w:rPr>
        <w:t>c</w:t>
      </w:r>
      <w:r w:rsidR="00903CE3">
        <w:rPr>
          <w:sz w:val="24"/>
          <w:lang w:val="en-GB"/>
        </w:rPr>
        <w:t>arvone</w:t>
      </w:r>
      <w:proofErr w:type="spellEnd"/>
      <w:r w:rsidR="00903CE3">
        <w:rPr>
          <w:sz w:val="24"/>
          <w:lang w:val="en-GB"/>
        </w:rPr>
        <w:t xml:space="preserve"> like caraway,</w:t>
      </w:r>
      <w:r w:rsidR="00B85A38" w:rsidRPr="004A627C">
        <w:rPr>
          <w:sz w:val="24"/>
          <w:vertAlign w:val="superscript"/>
          <w:lang w:val="en-GB"/>
        </w:rPr>
        <w:endnoteReference w:id="6"/>
      </w:r>
      <w:r w:rsidR="00903CE3">
        <w:rPr>
          <w:sz w:val="24"/>
          <w:lang w:val="en-GB"/>
        </w:rPr>
        <w:t xml:space="preserve"> physically,</w:t>
      </w:r>
      <w:r w:rsidR="00B85A38" w:rsidRPr="004A627C">
        <w:rPr>
          <w:sz w:val="24"/>
          <w:lang w:val="en-GB"/>
        </w:rPr>
        <w:t xml:space="preserve"> they are identical. For example, both rota</w:t>
      </w:r>
      <w:r w:rsidR="00294EF6">
        <w:rPr>
          <w:sz w:val="24"/>
          <w:lang w:val="en-GB"/>
        </w:rPr>
        <w:t>te plane-polarised light by 61º</w:t>
      </w:r>
      <w:r w:rsidR="00B85A38" w:rsidRPr="004A627C">
        <w:rPr>
          <w:sz w:val="24"/>
          <w:lang w:val="en-GB"/>
        </w:rPr>
        <w:t>.</w:t>
      </w:r>
      <w:r w:rsidR="00B85A38" w:rsidRPr="004A627C">
        <w:rPr>
          <w:rStyle w:val="EndnoteReference"/>
          <w:sz w:val="24"/>
          <w:lang w:val="en-GB"/>
        </w:rPr>
        <w:endnoteReference w:id="7"/>
      </w:r>
    </w:p>
    <w:p w14:paraId="3391CD77" w14:textId="31EC7A87" w:rsidR="00B85A38" w:rsidRPr="004A627C" w:rsidRDefault="00903CE3" w:rsidP="00B85A38">
      <w:pPr>
        <w:pStyle w:val="BodyText"/>
        <w:ind w:firstLine="720"/>
        <w:rPr>
          <w:sz w:val="24"/>
          <w:szCs w:val="24"/>
          <w:lang w:val="en-GB"/>
        </w:rPr>
      </w:pPr>
      <w:r>
        <w:rPr>
          <w:sz w:val="24"/>
          <w:szCs w:val="24"/>
          <w:lang w:val="en-GB"/>
        </w:rPr>
        <w:lastRenderedPageBreak/>
        <w:t>Galileo believed</w:t>
      </w:r>
      <w:r w:rsidR="00B85A38" w:rsidRPr="004A627C">
        <w:rPr>
          <w:sz w:val="24"/>
          <w:szCs w:val="24"/>
          <w:lang w:val="en-GB"/>
        </w:rPr>
        <w:t xml:space="preserve"> </w:t>
      </w:r>
      <w:r w:rsidR="00294EF6">
        <w:rPr>
          <w:sz w:val="24"/>
          <w:szCs w:val="24"/>
          <w:lang w:val="en-GB"/>
        </w:rPr>
        <w:t>time to be</w:t>
      </w:r>
      <w:r w:rsidR="00B85A38" w:rsidRPr="004A627C">
        <w:rPr>
          <w:sz w:val="24"/>
          <w:szCs w:val="24"/>
          <w:lang w:val="en-GB"/>
        </w:rPr>
        <w:t xml:space="preserve"> </w:t>
      </w:r>
      <w:r>
        <w:rPr>
          <w:sz w:val="24"/>
          <w:szCs w:val="24"/>
          <w:lang w:val="en-GB"/>
        </w:rPr>
        <w:t>like</w:t>
      </w:r>
      <w:r w:rsidR="00B85A38" w:rsidRPr="004A627C">
        <w:rPr>
          <w:sz w:val="24"/>
          <w:szCs w:val="24"/>
          <w:lang w:val="en-GB"/>
        </w:rPr>
        <w:t xml:space="preserve"> a clock ticking </w:t>
      </w:r>
      <w:r>
        <w:rPr>
          <w:sz w:val="24"/>
          <w:szCs w:val="24"/>
          <w:lang w:val="en-GB"/>
        </w:rPr>
        <w:t>somewhere separate from the universe.</w:t>
      </w:r>
      <w:r w:rsidR="00B85A38" w:rsidRPr="004A627C">
        <w:rPr>
          <w:sz w:val="24"/>
          <w:szCs w:val="24"/>
          <w:lang w:val="en-GB"/>
        </w:rPr>
        <w:t xml:space="preserve"> </w:t>
      </w:r>
      <w:r w:rsidR="00294EF6">
        <w:rPr>
          <w:sz w:val="24"/>
          <w:szCs w:val="24"/>
          <w:lang w:val="en-GB"/>
        </w:rPr>
        <w:t>Physical laws</w:t>
      </w:r>
      <w:r w:rsidR="00B85A38" w:rsidRPr="004A627C">
        <w:rPr>
          <w:sz w:val="24"/>
          <w:szCs w:val="24"/>
          <w:lang w:val="en-GB"/>
        </w:rPr>
        <w:t xml:space="preserve"> are mathematically time </w:t>
      </w:r>
      <w:r w:rsidR="00294EF6" w:rsidRPr="004A627C">
        <w:rPr>
          <w:sz w:val="24"/>
          <w:szCs w:val="24"/>
          <w:lang w:val="en-GB"/>
        </w:rPr>
        <w:t>reversi</w:t>
      </w:r>
      <w:r w:rsidR="00294EF6">
        <w:rPr>
          <w:sz w:val="24"/>
          <w:szCs w:val="24"/>
          <w:lang w:val="en-GB"/>
        </w:rPr>
        <w:t>b</w:t>
      </w:r>
      <w:r w:rsidR="00294EF6" w:rsidRPr="004A627C">
        <w:rPr>
          <w:sz w:val="24"/>
          <w:szCs w:val="24"/>
          <w:lang w:val="en-GB"/>
        </w:rPr>
        <w:t>l</w:t>
      </w:r>
      <w:r w:rsidR="00294EF6">
        <w:rPr>
          <w:sz w:val="24"/>
          <w:szCs w:val="24"/>
          <w:lang w:val="en-GB"/>
        </w:rPr>
        <w:t>e</w:t>
      </w:r>
      <w:r w:rsidR="00B85A38" w:rsidRPr="004A627C">
        <w:rPr>
          <w:sz w:val="24"/>
          <w:szCs w:val="24"/>
          <w:lang w:val="en-GB"/>
        </w:rPr>
        <w:t>,</w:t>
      </w:r>
      <w:r>
        <w:rPr>
          <w:sz w:val="24"/>
          <w:szCs w:val="24"/>
          <w:lang w:val="en-GB"/>
        </w:rPr>
        <w:t xml:space="preserve"> however, dismantling Galileo’s ideology. This is </w:t>
      </w:r>
      <w:r w:rsidR="00B85A38" w:rsidRPr="004A627C">
        <w:rPr>
          <w:sz w:val="24"/>
          <w:szCs w:val="24"/>
          <w:lang w:val="en-GB"/>
        </w:rPr>
        <w:t>T symmetry</w:t>
      </w:r>
      <w:r>
        <w:rPr>
          <w:sz w:val="24"/>
          <w:szCs w:val="24"/>
          <w:lang w:val="en-GB"/>
        </w:rPr>
        <w:t>,</w:t>
      </w:r>
      <w:r w:rsidR="00B85A38" w:rsidRPr="004A627C">
        <w:rPr>
          <w:sz w:val="24"/>
          <w:szCs w:val="24"/>
          <w:lang w:val="en-GB"/>
        </w:rPr>
        <w:t xml:space="preserve"> in which </w:t>
      </w:r>
      <w:r w:rsidR="00294EF6">
        <w:rPr>
          <w:sz w:val="24"/>
          <w:szCs w:val="24"/>
          <w:lang w:val="en-GB"/>
        </w:rPr>
        <w:t xml:space="preserve">we can replace </w:t>
      </w:r>
      <w:proofErr w:type="spellStart"/>
      <w:r w:rsidR="00294EF6">
        <w:rPr>
          <w:sz w:val="24"/>
          <w:szCs w:val="24"/>
          <w:lang w:val="en-GB"/>
        </w:rPr>
        <w:t>t</w:t>
      </w:r>
      <w:proofErr w:type="spellEnd"/>
      <w:r w:rsidR="00294EF6">
        <w:rPr>
          <w:sz w:val="24"/>
          <w:szCs w:val="24"/>
          <w:lang w:val="en-GB"/>
        </w:rPr>
        <w:t xml:space="preserve"> with –t and those</w:t>
      </w:r>
      <w:r w:rsidR="00B85A38" w:rsidRPr="004A627C">
        <w:rPr>
          <w:sz w:val="24"/>
          <w:szCs w:val="24"/>
          <w:lang w:val="en-GB"/>
        </w:rPr>
        <w:t xml:space="preserve"> laws </w:t>
      </w:r>
      <w:r>
        <w:rPr>
          <w:sz w:val="24"/>
          <w:szCs w:val="24"/>
          <w:lang w:val="en-GB"/>
        </w:rPr>
        <w:t>are unchanged.</w:t>
      </w:r>
      <w:r w:rsidR="00B85A38" w:rsidRPr="004A627C">
        <w:rPr>
          <w:sz w:val="24"/>
          <w:szCs w:val="24"/>
          <w:lang w:val="en-GB"/>
        </w:rPr>
        <w:t xml:space="preserve"> The </w:t>
      </w:r>
      <w:r>
        <w:rPr>
          <w:sz w:val="24"/>
          <w:szCs w:val="24"/>
          <w:lang w:val="en-GB"/>
        </w:rPr>
        <w:t>exception</w:t>
      </w:r>
      <w:r w:rsidR="00B85A38" w:rsidRPr="004A627C">
        <w:rPr>
          <w:sz w:val="24"/>
          <w:szCs w:val="24"/>
          <w:lang w:val="en-GB"/>
        </w:rPr>
        <w:t xml:space="preserve"> is the second law of thermodynamics, which st</w:t>
      </w:r>
      <w:r w:rsidR="00294EF6">
        <w:rPr>
          <w:sz w:val="24"/>
          <w:szCs w:val="24"/>
          <w:lang w:val="en-GB"/>
        </w:rPr>
        <w:t>ates that the entropy</w:t>
      </w:r>
      <w:r w:rsidR="00B85A38" w:rsidRPr="004A627C">
        <w:rPr>
          <w:sz w:val="24"/>
          <w:szCs w:val="24"/>
          <w:lang w:val="en-GB"/>
        </w:rPr>
        <w:t xml:space="preserve"> of a system always increases. P</w:t>
      </w:r>
      <w:r w:rsidR="00291FD9">
        <w:rPr>
          <w:sz w:val="24"/>
          <w:szCs w:val="24"/>
          <w:lang w:val="en-GB"/>
        </w:rPr>
        <w:t xml:space="preserve">erhaps time, </w:t>
      </w:r>
      <w:r w:rsidR="00294EF6">
        <w:rPr>
          <w:sz w:val="24"/>
          <w:szCs w:val="24"/>
          <w:lang w:val="en-GB"/>
        </w:rPr>
        <w:t>then</w:t>
      </w:r>
      <w:r w:rsidR="00291FD9">
        <w:rPr>
          <w:sz w:val="24"/>
          <w:szCs w:val="24"/>
          <w:lang w:val="en-GB"/>
        </w:rPr>
        <w:t>, is</w:t>
      </w:r>
      <w:r w:rsidR="00B85A38" w:rsidRPr="004A627C">
        <w:rPr>
          <w:sz w:val="24"/>
          <w:szCs w:val="24"/>
          <w:lang w:val="en-GB"/>
        </w:rPr>
        <w:t xml:space="preserve"> progressi</w:t>
      </w:r>
      <w:r w:rsidR="00291FD9">
        <w:rPr>
          <w:sz w:val="24"/>
          <w:szCs w:val="24"/>
          <w:lang w:val="en-GB"/>
        </w:rPr>
        <w:t xml:space="preserve">on along an entropic gradient, by which the future is </w:t>
      </w:r>
      <w:r w:rsidR="00B85A38" w:rsidRPr="004A627C">
        <w:rPr>
          <w:sz w:val="24"/>
          <w:szCs w:val="24"/>
          <w:lang w:val="en-GB"/>
        </w:rPr>
        <w:t>more uncertain</w:t>
      </w:r>
      <w:r w:rsidR="00291FD9">
        <w:rPr>
          <w:sz w:val="24"/>
          <w:szCs w:val="24"/>
          <w:lang w:val="en-GB"/>
        </w:rPr>
        <w:t xml:space="preserve"> than the past</w:t>
      </w:r>
      <w:r w:rsidR="00B85A38" w:rsidRPr="004A627C">
        <w:rPr>
          <w:sz w:val="24"/>
          <w:szCs w:val="24"/>
          <w:lang w:val="en-GB"/>
        </w:rPr>
        <w:t>.</w:t>
      </w:r>
      <w:r w:rsidR="00B85A38" w:rsidRPr="004A627C">
        <w:rPr>
          <w:sz w:val="24"/>
          <w:szCs w:val="24"/>
          <w:vertAlign w:val="superscript"/>
          <w:lang w:val="en-GB"/>
        </w:rPr>
        <w:endnoteReference w:id="8"/>
      </w:r>
      <w:r w:rsidR="00B85A38" w:rsidRPr="004A627C">
        <w:rPr>
          <w:sz w:val="24"/>
          <w:szCs w:val="24"/>
          <w:vertAlign w:val="superscript"/>
          <w:lang w:val="en-GB"/>
        </w:rPr>
        <w:t xml:space="preserve"> </w:t>
      </w:r>
      <w:r w:rsidR="00291FD9">
        <w:rPr>
          <w:sz w:val="24"/>
          <w:szCs w:val="24"/>
          <w:vertAlign w:val="superscript"/>
          <w:lang w:val="en-GB"/>
        </w:rPr>
        <w:t xml:space="preserve"> </w:t>
      </w:r>
      <w:r w:rsidR="00291FD9">
        <w:rPr>
          <w:sz w:val="24"/>
          <w:szCs w:val="24"/>
          <w:lang w:val="en-GB"/>
        </w:rPr>
        <w:t xml:space="preserve">Arguably, it only seems uncertain </w:t>
      </w:r>
      <w:r w:rsidR="00B85A38" w:rsidRPr="004A627C">
        <w:rPr>
          <w:sz w:val="24"/>
          <w:szCs w:val="24"/>
          <w:lang w:val="en-GB"/>
        </w:rPr>
        <w:t>because we are</w:t>
      </w:r>
      <w:r w:rsidR="00291FD9">
        <w:rPr>
          <w:sz w:val="24"/>
          <w:szCs w:val="24"/>
          <w:lang w:val="en-GB"/>
        </w:rPr>
        <w:t xml:space="preserve"> una</w:t>
      </w:r>
      <w:r w:rsidR="00294EF6">
        <w:rPr>
          <w:sz w:val="24"/>
          <w:szCs w:val="24"/>
          <w:lang w:val="en-GB"/>
        </w:rPr>
        <w:t>ble to consider every</w:t>
      </w:r>
      <w:r w:rsidR="00291FD9">
        <w:rPr>
          <w:sz w:val="24"/>
          <w:szCs w:val="24"/>
          <w:lang w:val="en-GB"/>
        </w:rPr>
        <w:t xml:space="preserve"> particle in a</w:t>
      </w:r>
      <w:r w:rsidR="00B85A38" w:rsidRPr="004A627C">
        <w:rPr>
          <w:sz w:val="24"/>
          <w:szCs w:val="24"/>
          <w:lang w:val="en-GB"/>
        </w:rPr>
        <w:t xml:space="preserve"> system. If we could, </w:t>
      </w:r>
      <w:r w:rsidR="00F705CB">
        <w:rPr>
          <w:sz w:val="24"/>
          <w:szCs w:val="24"/>
          <w:lang w:val="en-GB"/>
        </w:rPr>
        <w:t>would time appear reversible?</w:t>
      </w:r>
    </w:p>
    <w:p w14:paraId="40CF75F2" w14:textId="2AAE6786" w:rsidR="00AB31F5" w:rsidRPr="004A627C" w:rsidRDefault="00B85A38" w:rsidP="00294EF6">
      <w:pPr>
        <w:pStyle w:val="BodyText"/>
        <w:ind w:firstLine="720"/>
        <w:rPr>
          <w:sz w:val="24"/>
          <w:szCs w:val="24"/>
          <w:lang w:val="en-GB"/>
        </w:rPr>
      </w:pPr>
      <w:r w:rsidRPr="004A627C">
        <w:rPr>
          <w:sz w:val="24"/>
          <w:lang w:val="en-GB"/>
        </w:rPr>
        <w:t xml:space="preserve">Experiments have shown, however, that P and T symmetries are violated in weak interactions. </w:t>
      </w:r>
      <w:r w:rsidRPr="004A627C">
        <w:rPr>
          <w:sz w:val="24"/>
          <w:szCs w:val="24"/>
          <w:lang w:val="en-GB"/>
        </w:rPr>
        <w:t xml:space="preserve">This </w:t>
      </w:r>
      <w:r w:rsidR="00291FD9">
        <w:rPr>
          <w:sz w:val="24"/>
          <w:szCs w:val="24"/>
          <w:lang w:val="en-GB"/>
        </w:rPr>
        <w:t>helps to understand why anything can exist</w:t>
      </w:r>
      <w:r w:rsidRPr="004A627C">
        <w:rPr>
          <w:sz w:val="24"/>
          <w:szCs w:val="24"/>
          <w:lang w:val="en-GB"/>
        </w:rPr>
        <w:t xml:space="preserve"> when matter and antimatter </w:t>
      </w:r>
      <w:r w:rsidR="00F705CB">
        <w:rPr>
          <w:sz w:val="24"/>
          <w:szCs w:val="24"/>
          <w:lang w:val="en-GB"/>
        </w:rPr>
        <w:t>annihilate upon meeting.</w:t>
      </w:r>
      <w:r w:rsidR="00291FD9">
        <w:rPr>
          <w:sz w:val="24"/>
          <w:szCs w:val="24"/>
          <w:lang w:val="en-GB"/>
        </w:rPr>
        <w:t xml:space="preserve"> </w:t>
      </w:r>
      <w:r w:rsidRPr="004A627C">
        <w:rPr>
          <w:sz w:val="24"/>
          <w:szCs w:val="24"/>
          <w:lang w:val="en-GB"/>
        </w:rPr>
        <w:t>Differences in how matter and antimatter decay could explain why ther</w:t>
      </w:r>
      <w:r w:rsidR="00291FD9">
        <w:rPr>
          <w:sz w:val="24"/>
          <w:szCs w:val="24"/>
          <w:lang w:val="en-GB"/>
        </w:rPr>
        <w:t>e is more matter</w:t>
      </w:r>
      <w:r w:rsidRPr="004A627C">
        <w:rPr>
          <w:sz w:val="24"/>
          <w:szCs w:val="24"/>
          <w:lang w:val="en-GB"/>
        </w:rPr>
        <w:t xml:space="preserve"> in the universe.</w:t>
      </w:r>
      <w:r w:rsidRPr="004A627C">
        <w:rPr>
          <w:rStyle w:val="EndnoteReference"/>
          <w:sz w:val="24"/>
          <w:szCs w:val="24"/>
          <w:lang w:val="en-GB"/>
        </w:rPr>
        <w:endnoteReference w:id="9"/>
      </w:r>
      <w:r w:rsidR="00294EF6">
        <w:rPr>
          <w:sz w:val="24"/>
          <w:szCs w:val="24"/>
          <w:lang w:val="en-GB"/>
        </w:rPr>
        <w:t xml:space="preserve"> But even one exception necessitates we</w:t>
      </w:r>
      <w:r w:rsidRPr="004A627C">
        <w:rPr>
          <w:sz w:val="24"/>
          <w:szCs w:val="24"/>
          <w:lang w:val="en-GB"/>
        </w:rPr>
        <w:t xml:space="preserve"> reject these theories as symmetries of nature, what Thomas Huxley would call ‘the slaying of a beautiful hypothesis by an ugly fact’.</w:t>
      </w:r>
      <w:r w:rsidRPr="004A627C">
        <w:rPr>
          <w:sz w:val="24"/>
          <w:szCs w:val="24"/>
          <w:vertAlign w:val="superscript"/>
          <w:lang w:val="en-GB"/>
        </w:rPr>
        <w:endnoteReference w:id="10"/>
      </w:r>
    </w:p>
    <w:p w14:paraId="345C36A6" w14:textId="1BF35F1C" w:rsidR="00EE4996" w:rsidRPr="009C1784" w:rsidRDefault="00F705CB" w:rsidP="009C1784">
      <w:pPr>
        <w:pStyle w:val="BodyText"/>
        <w:ind w:firstLine="720"/>
        <w:rPr>
          <w:sz w:val="24"/>
          <w:lang w:val="en-GB"/>
        </w:rPr>
      </w:pPr>
      <w:r>
        <w:rPr>
          <w:sz w:val="24"/>
          <w:szCs w:val="24"/>
          <w:lang w:val="en-GB"/>
        </w:rPr>
        <w:t>That said, i</w:t>
      </w:r>
      <w:r w:rsidR="00291FD9">
        <w:rPr>
          <w:sz w:val="24"/>
          <w:szCs w:val="24"/>
          <w:lang w:val="en-GB"/>
        </w:rPr>
        <w:t xml:space="preserve">n </w:t>
      </w:r>
      <w:r w:rsidR="00AB31F5" w:rsidRPr="004A627C">
        <w:rPr>
          <w:sz w:val="24"/>
          <w:szCs w:val="24"/>
          <w:lang w:val="en-GB"/>
        </w:rPr>
        <w:t>1900</w:t>
      </w:r>
      <w:r w:rsidR="009C1784">
        <w:rPr>
          <w:sz w:val="24"/>
          <w:szCs w:val="24"/>
          <w:lang w:val="en-GB"/>
        </w:rPr>
        <w:t>,</w:t>
      </w:r>
      <w:r w:rsidR="00AB31F5" w:rsidRPr="004A627C">
        <w:rPr>
          <w:sz w:val="24"/>
          <w:szCs w:val="24"/>
          <w:lang w:val="en-GB"/>
        </w:rPr>
        <w:t xml:space="preserve"> </w:t>
      </w:r>
      <w:r w:rsidR="00291FD9" w:rsidRPr="004A627C">
        <w:rPr>
          <w:sz w:val="24"/>
          <w:szCs w:val="24"/>
          <w:lang w:val="en-GB"/>
        </w:rPr>
        <w:t>Max Plan</w:t>
      </w:r>
      <w:r w:rsidR="00294EF6">
        <w:rPr>
          <w:sz w:val="24"/>
          <w:szCs w:val="24"/>
          <w:lang w:val="en-GB"/>
        </w:rPr>
        <w:t>ck published</w:t>
      </w:r>
      <w:r w:rsidR="00291FD9">
        <w:rPr>
          <w:sz w:val="24"/>
          <w:szCs w:val="24"/>
          <w:lang w:val="en-GB"/>
        </w:rPr>
        <w:t xml:space="preserve"> a paper that</w:t>
      </w:r>
      <w:r w:rsidR="00291FD9" w:rsidRPr="004A627C">
        <w:rPr>
          <w:sz w:val="24"/>
          <w:szCs w:val="24"/>
          <w:lang w:val="en-GB"/>
        </w:rPr>
        <w:t xml:space="preserve"> </w:t>
      </w:r>
      <w:r w:rsidR="00294EF6">
        <w:rPr>
          <w:sz w:val="24"/>
          <w:szCs w:val="24"/>
          <w:lang w:val="en-GB"/>
        </w:rPr>
        <w:t>marked</w:t>
      </w:r>
      <w:r w:rsidR="00AB31F5" w:rsidRPr="004A627C">
        <w:rPr>
          <w:sz w:val="24"/>
          <w:szCs w:val="24"/>
          <w:lang w:val="en-GB"/>
        </w:rPr>
        <w:t xml:space="preserve"> the </w:t>
      </w:r>
      <w:r w:rsidR="00291FD9">
        <w:rPr>
          <w:sz w:val="24"/>
          <w:szCs w:val="24"/>
          <w:lang w:val="en-GB"/>
        </w:rPr>
        <w:t>birth of quantum mechanics</w:t>
      </w:r>
      <w:r w:rsidR="00AB31F5" w:rsidRPr="004A627C">
        <w:rPr>
          <w:sz w:val="24"/>
          <w:szCs w:val="24"/>
          <w:lang w:val="en-GB"/>
        </w:rPr>
        <w:t>. I</w:t>
      </w:r>
      <w:r w:rsidR="00294EF6">
        <w:rPr>
          <w:sz w:val="24"/>
          <w:szCs w:val="24"/>
          <w:lang w:val="en-GB"/>
        </w:rPr>
        <w:t>t was</w:t>
      </w:r>
      <w:r w:rsidR="00AB31F5" w:rsidRPr="004A627C">
        <w:rPr>
          <w:sz w:val="24"/>
          <w:szCs w:val="24"/>
          <w:lang w:val="en-GB"/>
        </w:rPr>
        <w:t xml:space="preserve"> the physicist Paul Dirac </w:t>
      </w:r>
      <w:r w:rsidR="00291FD9">
        <w:rPr>
          <w:sz w:val="24"/>
          <w:szCs w:val="24"/>
          <w:lang w:val="en-GB"/>
        </w:rPr>
        <w:t xml:space="preserve">who </w:t>
      </w:r>
      <w:r w:rsidR="00294EF6">
        <w:rPr>
          <w:sz w:val="24"/>
          <w:szCs w:val="24"/>
          <w:lang w:val="en-GB"/>
        </w:rPr>
        <w:t>attempted</w:t>
      </w:r>
      <w:r w:rsidR="00AB31F5" w:rsidRPr="004A627C">
        <w:rPr>
          <w:sz w:val="24"/>
          <w:szCs w:val="24"/>
          <w:lang w:val="en-GB"/>
        </w:rPr>
        <w:t xml:space="preserve"> to consolidate </w:t>
      </w:r>
      <w:r w:rsidR="00291FD9">
        <w:rPr>
          <w:sz w:val="24"/>
          <w:szCs w:val="24"/>
          <w:lang w:val="en-GB"/>
        </w:rPr>
        <w:t>this field</w:t>
      </w:r>
      <w:r w:rsidR="00AB31F5" w:rsidRPr="004A627C">
        <w:rPr>
          <w:sz w:val="24"/>
          <w:szCs w:val="24"/>
          <w:lang w:val="en-GB"/>
        </w:rPr>
        <w:t xml:space="preserve"> with</w:t>
      </w:r>
      <w:r w:rsidR="00291FD9">
        <w:rPr>
          <w:sz w:val="24"/>
          <w:szCs w:val="24"/>
          <w:lang w:val="en-GB"/>
        </w:rPr>
        <w:t xml:space="preserve"> special relativity, w</w:t>
      </w:r>
      <w:r w:rsidR="00AB31F5" w:rsidRPr="004A627C">
        <w:rPr>
          <w:sz w:val="24"/>
          <w:szCs w:val="24"/>
          <w:lang w:val="en-GB"/>
        </w:rPr>
        <w:t xml:space="preserve">riting an equation </w:t>
      </w:r>
      <w:r w:rsidR="00291FD9">
        <w:rPr>
          <w:sz w:val="24"/>
          <w:szCs w:val="24"/>
          <w:lang w:val="en-GB"/>
        </w:rPr>
        <w:t xml:space="preserve">in 1928 </w:t>
      </w:r>
      <w:r w:rsidR="00AB31F5" w:rsidRPr="004A627C">
        <w:rPr>
          <w:sz w:val="24"/>
          <w:szCs w:val="24"/>
          <w:lang w:val="en-GB"/>
        </w:rPr>
        <w:t xml:space="preserve">to which there </w:t>
      </w:r>
      <w:r w:rsidR="00291FD9">
        <w:rPr>
          <w:sz w:val="24"/>
          <w:szCs w:val="24"/>
          <w:lang w:val="en-GB"/>
        </w:rPr>
        <w:t>are always</w:t>
      </w:r>
      <w:r w:rsidR="00AB31F5" w:rsidRPr="004A627C">
        <w:rPr>
          <w:sz w:val="24"/>
          <w:szCs w:val="24"/>
          <w:lang w:val="en-GB"/>
        </w:rPr>
        <w:t xml:space="preserve"> two solutions (just as </w:t>
      </w:r>
      <m:oMath>
        <m:rad>
          <m:radPr>
            <m:degHide m:val="1"/>
            <m:ctrlPr>
              <w:rPr>
                <w:rFonts w:ascii="Cambria Math" w:hAnsi="Cambria Math"/>
                <w:sz w:val="24"/>
                <w:szCs w:val="24"/>
                <w:lang w:val="en-GB"/>
              </w:rPr>
            </m:ctrlPr>
          </m:radPr>
          <m:deg/>
          <m:e>
            <m:r>
              <w:rPr>
                <w:rFonts w:ascii="Cambria Math" w:hAnsi="Cambria Math"/>
                <w:sz w:val="24"/>
                <w:szCs w:val="24"/>
                <w:lang w:val="en-GB"/>
              </w:rPr>
              <m:t>9</m:t>
            </m:r>
          </m:e>
        </m:rad>
      </m:oMath>
      <w:r w:rsidR="00AB31F5" w:rsidRPr="004A627C">
        <w:rPr>
          <w:sz w:val="24"/>
          <w:szCs w:val="24"/>
          <w:lang w:val="en-GB"/>
        </w:rPr>
        <w:t xml:space="preserve"> can be +3 or -3). This </w:t>
      </w:r>
      <w:r w:rsidR="009C1784">
        <w:rPr>
          <w:sz w:val="24"/>
          <w:szCs w:val="24"/>
          <w:lang w:val="en-GB"/>
        </w:rPr>
        <w:t>is explained by</w:t>
      </w:r>
      <w:r w:rsidR="00AB31F5" w:rsidRPr="004A627C">
        <w:rPr>
          <w:sz w:val="24"/>
          <w:szCs w:val="24"/>
          <w:lang w:val="en-GB"/>
        </w:rPr>
        <w:t xml:space="preserve"> antimatter; </w:t>
      </w:r>
      <w:r w:rsidR="00AB31F5" w:rsidRPr="004A627C">
        <w:rPr>
          <w:sz w:val="24"/>
          <w:lang w:val="en-GB"/>
        </w:rPr>
        <w:t>for every particle there is an antiparticle with the same mass but opposite quantum c</w:t>
      </w:r>
      <w:r>
        <w:rPr>
          <w:sz w:val="24"/>
          <w:lang w:val="en-GB"/>
        </w:rPr>
        <w:t xml:space="preserve">harges e.g. opposite electric </w:t>
      </w:r>
      <w:r w:rsidR="00AB31F5" w:rsidRPr="004A627C">
        <w:rPr>
          <w:sz w:val="24"/>
          <w:lang w:val="en-GB"/>
        </w:rPr>
        <w:t>charge.</w:t>
      </w:r>
      <w:r w:rsidR="00AB31F5" w:rsidRPr="004A627C">
        <w:rPr>
          <w:sz w:val="24"/>
          <w:vertAlign w:val="superscript"/>
          <w:lang w:val="en-GB"/>
        </w:rPr>
        <w:endnoteReference w:id="11"/>
      </w:r>
      <w:r w:rsidR="001516B4">
        <w:rPr>
          <w:sz w:val="24"/>
          <w:lang w:val="en-GB"/>
        </w:rPr>
        <w:t xml:space="preserve"> </w:t>
      </w:r>
      <w:proofErr w:type="gramStart"/>
      <w:r w:rsidR="001516B4">
        <w:rPr>
          <w:sz w:val="24"/>
          <w:lang w:val="en-GB"/>
        </w:rPr>
        <w:t>A</w:t>
      </w:r>
      <w:r w:rsidR="00AB31F5" w:rsidRPr="004A627C">
        <w:rPr>
          <w:sz w:val="24"/>
          <w:lang w:val="en-GB"/>
        </w:rPr>
        <w:t xml:space="preserve"> symmetry</w:t>
      </w:r>
      <w:proofErr w:type="gramEnd"/>
      <w:r w:rsidR="00AB31F5" w:rsidRPr="004A627C">
        <w:rPr>
          <w:sz w:val="24"/>
          <w:lang w:val="en-GB"/>
        </w:rPr>
        <w:t xml:space="preserve"> exists by which matter and antimatter are interchangeable - a car built entirely of antimatter particles will work just as well as a regular one. This is called charge</w:t>
      </w:r>
      <w:r>
        <w:rPr>
          <w:sz w:val="24"/>
          <w:lang w:val="en-GB"/>
        </w:rPr>
        <w:t xml:space="preserve"> (C) parity and can restore the symmetry of weak interactions.</w:t>
      </w:r>
      <w:r w:rsidR="009C1784">
        <w:rPr>
          <w:sz w:val="24"/>
          <w:lang w:val="en-GB"/>
        </w:rPr>
        <w:t xml:space="preserve"> </w:t>
      </w:r>
      <w:r w:rsidR="00AB31F5" w:rsidRPr="004A627C">
        <w:rPr>
          <w:sz w:val="24"/>
          <w:szCs w:val="24"/>
          <w:lang w:val="en-GB"/>
        </w:rPr>
        <w:t>It is now hypothesised that i</w:t>
      </w:r>
      <w:r w:rsidR="00B85A38" w:rsidRPr="004A627C">
        <w:rPr>
          <w:sz w:val="24"/>
          <w:szCs w:val="24"/>
          <w:lang w:val="en-GB"/>
        </w:rPr>
        <w:t>f C</w:t>
      </w:r>
      <w:proofErr w:type="gramStart"/>
      <w:r>
        <w:rPr>
          <w:sz w:val="24"/>
          <w:szCs w:val="24"/>
          <w:lang w:val="en-GB"/>
        </w:rPr>
        <w:t>,</w:t>
      </w:r>
      <w:r w:rsidR="00B85A38" w:rsidRPr="004A627C">
        <w:rPr>
          <w:sz w:val="24"/>
          <w:szCs w:val="24"/>
          <w:lang w:val="en-GB"/>
        </w:rPr>
        <w:t>P</w:t>
      </w:r>
      <w:proofErr w:type="gramEnd"/>
      <w:r w:rsidR="00B85A38" w:rsidRPr="004A627C">
        <w:rPr>
          <w:sz w:val="24"/>
          <w:szCs w:val="24"/>
          <w:lang w:val="en-GB"/>
        </w:rPr>
        <w:t xml:space="preserve"> and T are </w:t>
      </w:r>
      <w:r w:rsidR="00AB31F5" w:rsidRPr="004A627C">
        <w:rPr>
          <w:sz w:val="24"/>
          <w:szCs w:val="24"/>
          <w:lang w:val="en-GB"/>
        </w:rPr>
        <w:t>performed consecutively</w:t>
      </w:r>
      <w:r>
        <w:rPr>
          <w:sz w:val="24"/>
          <w:szCs w:val="24"/>
          <w:lang w:val="en-GB"/>
        </w:rPr>
        <w:t>, the laws of nature</w:t>
      </w:r>
      <w:r w:rsidR="009C1784">
        <w:rPr>
          <w:sz w:val="24"/>
          <w:szCs w:val="24"/>
          <w:lang w:val="en-GB"/>
        </w:rPr>
        <w:t xml:space="preserve"> remain</w:t>
      </w:r>
      <w:r w:rsidR="00B85A38" w:rsidRPr="004A627C">
        <w:rPr>
          <w:sz w:val="24"/>
          <w:szCs w:val="24"/>
          <w:lang w:val="en-GB"/>
        </w:rPr>
        <w:t xml:space="preserve"> </w:t>
      </w:r>
      <w:r w:rsidR="001516B4">
        <w:rPr>
          <w:sz w:val="24"/>
          <w:szCs w:val="24"/>
          <w:lang w:val="en-GB"/>
        </w:rPr>
        <w:t xml:space="preserve">do indeed remain </w:t>
      </w:r>
      <w:r w:rsidR="00AB31F5" w:rsidRPr="004A627C">
        <w:rPr>
          <w:sz w:val="24"/>
          <w:szCs w:val="24"/>
          <w:lang w:val="en-GB"/>
        </w:rPr>
        <w:t>symmetric</w:t>
      </w:r>
      <w:r w:rsidR="009C1784">
        <w:rPr>
          <w:sz w:val="24"/>
          <w:szCs w:val="24"/>
          <w:lang w:val="en-GB"/>
        </w:rPr>
        <w:t>.</w:t>
      </w:r>
      <w:r w:rsidR="00EE4996" w:rsidRPr="004A627C">
        <w:rPr>
          <w:sz w:val="24"/>
          <w:lang w:val="en-GB"/>
        </w:rPr>
        <w:tab/>
      </w:r>
    </w:p>
    <w:p w14:paraId="50A9415D" w14:textId="77777777" w:rsidR="000C3F72" w:rsidRPr="004A627C" w:rsidRDefault="000C3F72" w:rsidP="000C3F72">
      <w:pPr>
        <w:pStyle w:val="Heading2"/>
        <w:spacing w:before="120" w:after="0"/>
        <w:rPr>
          <w:lang w:val="en-GB"/>
        </w:rPr>
      </w:pPr>
      <w:r w:rsidRPr="004A627C">
        <w:rPr>
          <w:lang w:val="en-GB"/>
        </w:rPr>
        <w:t xml:space="preserve">The Standard Model </w:t>
      </w:r>
    </w:p>
    <w:p w14:paraId="083D7C6F" w14:textId="77376626" w:rsidR="000C3F72" w:rsidRDefault="000C3F72" w:rsidP="000C3F72">
      <w:pPr>
        <w:pStyle w:val="BodyText"/>
        <w:rPr>
          <w:sz w:val="24"/>
          <w:lang w:val="en-GB"/>
        </w:rPr>
      </w:pPr>
      <w:r w:rsidRPr="004A627C">
        <w:rPr>
          <w:lang w:val="en-GB"/>
        </w:rPr>
        <w:tab/>
      </w:r>
      <w:r w:rsidR="0005394E" w:rsidRPr="004A627C">
        <w:rPr>
          <w:sz w:val="24"/>
          <w:lang w:val="en-GB"/>
        </w:rPr>
        <w:t>Dirac’</w:t>
      </w:r>
      <w:r w:rsidR="001516B4">
        <w:rPr>
          <w:sz w:val="24"/>
          <w:lang w:val="en-GB"/>
        </w:rPr>
        <w:t>s work also initiated</w:t>
      </w:r>
      <w:r w:rsidR="0005394E" w:rsidRPr="004A627C">
        <w:rPr>
          <w:sz w:val="24"/>
          <w:lang w:val="en-GB"/>
        </w:rPr>
        <w:t xml:space="preserve"> </w:t>
      </w:r>
      <w:r w:rsidR="0005394E" w:rsidRPr="004A627C">
        <w:rPr>
          <w:sz w:val="24"/>
          <w:szCs w:val="24"/>
          <w:lang w:val="en-GB"/>
        </w:rPr>
        <w:t>quantum field theory</w:t>
      </w:r>
      <w:r w:rsidR="00D82848">
        <w:rPr>
          <w:sz w:val="24"/>
          <w:szCs w:val="24"/>
          <w:lang w:val="en-GB"/>
        </w:rPr>
        <w:t xml:space="preserve"> (QFT)</w:t>
      </w:r>
      <w:r w:rsidR="001516B4">
        <w:rPr>
          <w:sz w:val="24"/>
          <w:szCs w:val="24"/>
          <w:lang w:val="en-GB"/>
        </w:rPr>
        <w:t>, which sees</w:t>
      </w:r>
      <w:r w:rsidR="0005394E" w:rsidRPr="004A627C">
        <w:rPr>
          <w:sz w:val="24"/>
          <w:szCs w:val="24"/>
          <w:lang w:val="en-GB"/>
        </w:rPr>
        <w:t xml:space="preserve"> the un</w:t>
      </w:r>
      <w:r w:rsidR="00F705CB">
        <w:rPr>
          <w:sz w:val="24"/>
          <w:szCs w:val="24"/>
          <w:lang w:val="en-GB"/>
        </w:rPr>
        <w:t xml:space="preserve">iverse as a collection of </w:t>
      </w:r>
      <w:r w:rsidR="0005394E" w:rsidRPr="004A627C">
        <w:rPr>
          <w:sz w:val="24"/>
          <w:szCs w:val="24"/>
          <w:lang w:val="en-GB"/>
        </w:rPr>
        <w:t>fields, the excitations of which present themselves as the fundamental particles. In</w:t>
      </w:r>
      <w:r w:rsidR="008330DC" w:rsidRPr="004A627C">
        <w:rPr>
          <w:sz w:val="24"/>
          <w:lang w:val="en-GB"/>
        </w:rPr>
        <w:t xml:space="preserve"> the</w:t>
      </w:r>
      <w:r w:rsidR="00AB31F5" w:rsidRPr="004A627C">
        <w:rPr>
          <w:sz w:val="24"/>
          <w:lang w:val="en-GB"/>
        </w:rPr>
        <w:t xml:space="preserve"> 1970s</w:t>
      </w:r>
      <w:r w:rsidR="00AB31F5" w:rsidRPr="004A627C">
        <w:rPr>
          <w:lang w:val="en-GB"/>
        </w:rPr>
        <w:t xml:space="preserve">, a </w:t>
      </w:r>
      <w:r w:rsidR="001516B4">
        <w:rPr>
          <w:sz w:val="24"/>
          <w:lang w:val="en-GB"/>
        </w:rPr>
        <w:t>theory combining</w:t>
      </w:r>
      <w:r w:rsidR="0005394E" w:rsidRPr="004A627C">
        <w:rPr>
          <w:sz w:val="24"/>
          <w:lang w:val="en-GB"/>
        </w:rPr>
        <w:t xml:space="preserve"> </w:t>
      </w:r>
      <w:r w:rsidR="00F705CB">
        <w:rPr>
          <w:sz w:val="24"/>
          <w:lang w:val="en-GB"/>
        </w:rPr>
        <w:t>20</w:t>
      </w:r>
      <w:r w:rsidR="00F705CB" w:rsidRPr="00F705CB">
        <w:rPr>
          <w:sz w:val="24"/>
          <w:vertAlign w:val="superscript"/>
          <w:lang w:val="en-GB"/>
        </w:rPr>
        <w:t>th</w:t>
      </w:r>
      <w:r w:rsidR="00F705CB">
        <w:rPr>
          <w:sz w:val="24"/>
          <w:lang w:val="en-GB"/>
        </w:rPr>
        <w:t xml:space="preserve"> century </w:t>
      </w:r>
      <w:r w:rsidR="0005394E" w:rsidRPr="004A627C">
        <w:rPr>
          <w:sz w:val="24"/>
          <w:lang w:val="en-GB"/>
        </w:rPr>
        <w:t>develop</w:t>
      </w:r>
      <w:r w:rsidR="00F705CB">
        <w:rPr>
          <w:sz w:val="24"/>
          <w:lang w:val="en-GB"/>
        </w:rPr>
        <w:t xml:space="preserve">ments in particle physics </w:t>
      </w:r>
      <w:r w:rsidR="0005394E" w:rsidRPr="004A627C">
        <w:rPr>
          <w:sz w:val="24"/>
          <w:lang w:val="en-GB"/>
        </w:rPr>
        <w:t>was built</w:t>
      </w:r>
      <w:r w:rsidR="001516B4">
        <w:rPr>
          <w:sz w:val="24"/>
          <w:lang w:val="en-GB"/>
        </w:rPr>
        <w:t xml:space="preserve"> (</w:t>
      </w:r>
      <w:r w:rsidR="00340DC5">
        <w:rPr>
          <w:sz w:val="24"/>
          <w:lang w:val="en-GB"/>
        </w:rPr>
        <w:t>figure 2)</w:t>
      </w:r>
      <w:r w:rsidR="0005394E" w:rsidRPr="004A627C">
        <w:rPr>
          <w:sz w:val="24"/>
          <w:lang w:val="en-GB"/>
        </w:rPr>
        <w:t>. This is the standard model, which illustrates</w:t>
      </w:r>
      <w:r w:rsidRPr="004A627C">
        <w:rPr>
          <w:sz w:val="24"/>
          <w:lang w:val="en-GB"/>
        </w:rPr>
        <w:t xml:space="preserve"> the relationships between the fundamental particles and the fundamental fo</w:t>
      </w:r>
      <w:r w:rsidR="008330DC" w:rsidRPr="004A627C">
        <w:rPr>
          <w:sz w:val="24"/>
          <w:lang w:val="en-GB"/>
        </w:rPr>
        <w:t>rces of nature (except gravity)</w:t>
      </w:r>
      <w:r w:rsidR="0005394E" w:rsidRPr="004A627C">
        <w:rPr>
          <w:sz w:val="24"/>
          <w:lang w:val="en-GB"/>
        </w:rPr>
        <w:t>.</w:t>
      </w:r>
      <w:r w:rsidRPr="004A627C">
        <w:rPr>
          <w:sz w:val="24"/>
          <w:lang w:val="en-GB"/>
        </w:rPr>
        <w:t xml:space="preserve"> There are two types of matter particle – quarks and leptons, which both have ½ integer spin</w:t>
      </w:r>
      <w:r w:rsidR="00B424C0" w:rsidRPr="004A627C">
        <w:rPr>
          <w:sz w:val="24"/>
          <w:lang w:val="en-GB"/>
        </w:rPr>
        <w:t>s</w:t>
      </w:r>
      <w:r w:rsidRPr="004A627C">
        <w:rPr>
          <w:sz w:val="24"/>
          <w:lang w:val="en-GB"/>
        </w:rPr>
        <w:t xml:space="preserve">. </w:t>
      </w:r>
      <w:r w:rsidR="001E3145" w:rsidRPr="004A627C">
        <w:rPr>
          <w:sz w:val="24"/>
          <w:lang w:val="en-GB"/>
        </w:rPr>
        <w:t>The lightest particles make up the first generation and the heaviest the third. There are then the gauge bosons, with integer spins, that are exchanged between matter particles to communicate the electromagnetic, weak and strong forces.</w:t>
      </w:r>
      <w:r w:rsidR="001E3145" w:rsidRPr="004A627C">
        <w:rPr>
          <w:rStyle w:val="EndnoteReference"/>
          <w:sz w:val="24"/>
          <w:lang w:val="en-GB"/>
        </w:rPr>
        <w:endnoteReference w:id="12"/>
      </w:r>
    </w:p>
    <w:p w14:paraId="39DB542A" w14:textId="06A45905" w:rsidR="002B26A6" w:rsidRPr="004A627C" w:rsidRDefault="00340DC5" w:rsidP="002B26A6">
      <w:pPr>
        <w:pStyle w:val="BodyText"/>
        <w:rPr>
          <w:sz w:val="24"/>
          <w:szCs w:val="24"/>
          <w:lang w:val="en-GB"/>
        </w:rPr>
      </w:pPr>
      <w:r w:rsidRPr="004A627C">
        <w:rPr>
          <w:noProof/>
          <w:sz w:val="24"/>
          <w:szCs w:val="24"/>
          <w:lang w:val="en-GB" w:eastAsia="en-GB"/>
        </w:rPr>
        <mc:AlternateContent>
          <mc:Choice Requires="wps">
            <w:drawing>
              <wp:anchor distT="45720" distB="45720" distL="114300" distR="114300" simplePos="0" relativeHeight="251666432" behindDoc="1" locked="0" layoutInCell="1" allowOverlap="1" wp14:anchorId="183BA744" wp14:editId="0DE56074">
                <wp:simplePos x="0" y="0"/>
                <wp:positionH relativeFrom="margin">
                  <wp:align>left</wp:align>
                </wp:positionH>
                <wp:positionV relativeFrom="paragraph">
                  <wp:posOffset>3484437</wp:posOffset>
                </wp:positionV>
                <wp:extent cx="3714750" cy="284480"/>
                <wp:effectExtent l="0" t="0" r="0" b="127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84480"/>
                        </a:xfrm>
                        <a:prstGeom prst="rect">
                          <a:avLst/>
                        </a:prstGeom>
                        <a:noFill/>
                        <a:ln w="9525">
                          <a:noFill/>
                          <a:miter lim="800000"/>
                          <a:headEnd/>
                          <a:tailEnd/>
                        </a:ln>
                      </wps:spPr>
                      <wps:txbx>
                        <w:txbxContent>
                          <w:p w14:paraId="4DCFC745" w14:textId="7233125F" w:rsidR="007A53BD" w:rsidRPr="0077190D" w:rsidRDefault="007A53BD" w:rsidP="00340DC5">
                            <w:pPr>
                              <w:rPr>
                                <w:i/>
                                <w:color w:val="767171" w:themeColor="background2" w:themeShade="80"/>
                              </w:rPr>
                            </w:pPr>
                            <w:r>
                              <w:rPr>
                                <w:b/>
                                <w:i/>
                                <w:color w:val="767171" w:themeColor="background2" w:themeShade="80"/>
                              </w:rPr>
                              <w:t>Figure 2</w:t>
                            </w:r>
                            <w:r w:rsidRPr="0077190D">
                              <w:rPr>
                                <w:i/>
                                <w:color w:val="767171" w:themeColor="background2" w:themeShade="80"/>
                              </w:rPr>
                              <w:t>:</w:t>
                            </w:r>
                            <w:r>
                              <w:rPr>
                                <w:i/>
                                <w:color w:val="767171" w:themeColor="background2" w:themeShade="80"/>
                              </w:rPr>
                              <w:t xml:space="preserve"> The standard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3BA744" id="Text Box 22" o:spid="_x0000_s1030" type="#_x0000_t202" style="position:absolute;margin-left:0;margin-top:274.35pt;width:292.5pt;height:22.4pt;z-index:-251639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" filled="f" stroked="f">
                <v:textbox>
                  <w:txbxContent>
                    <w:p w14:paraId="4DCFC745" w14:textId="7233125F" w:rsidR="007A53BD" w:rsidRPr="0077190D" w:rsidRDefault="007A53BD" w:rsidP="00340DC5">
                      <w:pPr>
                        <w:rPr>
                          <w:i/>
                          <w:color w:val="767171" w:themeColor="background2" w:themeShade="80"/>
                        </w:rPr>
                      </w:pPr>
                      <w:r>
                        <w:rPr>
                          <w:b/>
                          <w:i/>
                          <w:color w:val="767171" w:themeColor="background2" w:themeShade="80"/>
                        </w:rPr>
                        <w:t>Figure 2</w:t>
                      </w:r>
                      <w:r w:rsidRPr="0077190D">
                        <w:rPr>
                          <w:i/>
                          <w:color w:val="767171" w:themeColor="background2" w:themeShade="80"/>
                        </w:rPr>
                        <w:t>:</w:t>
                      </w:r>
                      <w:r>
                        <w:rPr>
                          <w:i/>
                          <w:color w:val="767171" w:themeColor="background2" w:themeShade="80"/>
                        </w:rPr>
                        <w:t xml:space="preserve"> The standard model</w:t>
                      </w:r>
                    </w:p>
                  </w:txbxContent>
                </v:textbox>
                <w10:wrap type="square" anchorx="margin"/>
              </v:shape>
            </w:pict>
          </mc:Fallback>
        </mc:AlternateContent>
      </w:r>
      <w:r>
        <w:rPr>
          <w:noProof/>
          <w:lang w:val="en-GB" w:eastAsia="en-GB"/>
        </w:rPr>
        <w:drawing>
          <wp:anchor distT="0" distB="0" distL="114300" distR="114300" simplePos="0" relativeHeight="251665408" behindDoc="0" locked="0" layoutInCell="1" allowOverlap="1" wp14:anchorId="27129CA7" wp14:editId="5E7DAC12">
            <wp:simplePos x="0" y="0"/>
            <wp:positionH relativeFrom="margin">
              <wp:align>left</wp:align>
            </wp:positionH>
            <wp:positionV relativeFrom="paragraph">
              <wp:posOffset>-2540</wp:posOffset>
            </wp:positionV>
            <wp:extent cx="3700130" cy="3526247"/>
            <wp:effectExtent l="0" t="0" r="0" b="0"/>
            <wp:wrapSquare wrapText="bothSides"/>
            <wp:docPr id="21" name="Picture 21" descr="http://www.physik.uzh.ch/groups/serra/images/S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hysik.uzh.ch/groups/serra/images/SM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0130" cy="3526247"/>
                    </a:xfrm>
                    <a:prstGeom prst="rect">
                      <a:avLst/>
                    </a:prstGeom>
                    <a:noFill/>
                    <a:ln>
                      <a:noFill/>
                    </a:ln>
                  </pic:spPr>
                </pic:pic>
              </a:graphicData>
            </a:graphic>
          </wp:anchor>
        </w:drawing>
      </w:r>
      <w:r w:rsidR="001E3145" w:rsidRPr="004A627C">
        <w:rPr>
          <w:sz w:val="24"/>
          <w:lang w:val="en-GB"/>
        </w:rPr>
        <w:tab/>
      </w:r>
      <w:r w:rsidR="001E3145" w:rsidRPr="004A627C">
        <w:rPr>
          <w:sz w:val="24"/>
          <w:szCs w:val="24"/>
          <w:lang w:val="en-GB"/>
        </w:rPr>
        <w:t>The wave function (</w:t>
      </w:r>
      <w:r w:rsidR="001E3145" w:rsidRPr="004A627C">
        <w:rPr>
          <w:rFonts w:ascii="Times New Roman" w:hAnsi="Times New Roman"/>
          <w:sz w:val="24"/>
          <w:szCs w:val="24"/>
          <w:lang w:val="en-GB"/>
        </w:rPr>
        <w:t>Ψ</w:t>
      </w:r>
      <w:r w:rsidR="00130323">
        <w:rPr>
          <w:sz w:val="24"/>
          <w:szCs w:val="24"/>
          <w:lang w:val="en-GB"/>
        </w:rPr>
        <w:t xml:space="preserve">) </w:t>
      </w:r>
      <w:r w:rsidR="001E3145" w:rsidRPr="004A627C">
        <w:rPr>
          <w:sz w:val="24"/>
          <w:szCs w:val="24"/>
          <w:lang w:val="en-GB"/>
        </w:rPr>
        <w:t>first appear</w:t>
      </w:r>
      <w:r w:rsidR="00130323">
        <w:rPr>
          <w:sz w:val="24"/>
          <w:szCs w:val="24"/>
          <w:lang w:val="en-GB"/>
        </w:rPr>
        <w:t>ed in the equations of</w:t>
      </w:r>
      <w:r w:rsidR="001E3145" w:rsidRPr="004A627C">
        <w:rPr>
          <w:sz w:val="24"/>
          <w:szCs w:val="24"/>
          <w:lang w:val="en-GB"/>
        </w:rPr>
        <w:t xml:space="preserve"> Erwin Schrodinger. Finding the square of a particle’s wave function will give the probability of finding it at that position at that time.</w:t>
      </w:r>
      <w:r w:rsidR="001E3145" w:rsidRPr="004A627C">
        <w:rPr>
          <w:rStyle w:val="EndnoteReference"/>
          <w:sz w:val="24"/>
          <w:szCs w:val="24"/>
          <w:lang w:val="en-GB"/>
        </w:rPr>
        <w:endnoteReference w:id="13"/>
      </w:r>
      <w:r w:rsidR="001E3145" w:rsidRPr="004A627C">
        <w:rPr>
          <w:sz w:val="24"/>
          <w:szCs w:val="24"/>
          <w:lang w:val="en-GB"/>
        </w:rPr>
        <w:t xml:space="preserve"> </w:t>
      </w:r>
      <w:r w:rsidR="002B26A6" w:rsidRPr="004A627C">
        <w:rPr>
          <w:sz w:val="24"/>
          <w:szCs w:val="24"/>
          <w:lang w:val="en-GB"/>
        </w:rPr>
        <w:t>The probability density of a system containing two particles, p</w:t>
      </w:r>
      <w:r w:rsidR="002B26A6" w:rsidRPr="004A627C">
        <w:rPr>
          <w:sz w:val="24"/>
          <w:szCs w:val="24"/>
          <w:vertAlign w:val="subscript"/>
          <w:lang w:val="en-GB"/>
        </w:rPr>
        <w:t>1</w:t>
      </w:r>
      <w:r w:rsidR="002B26A6" w:rsidRPr="004A627C">
        <w:rPr>
          <w:sz w:val="24"/>
          <w:szCs w:val="24"/>
          <w:lang w:val="en-GB"/>
        </w:rPr>
        <w:t xml:space="preserve"> and p</w:t>
      </w:r>
      <w:r w:rsidR="002B26A6" w:rsidRPr="004A627C">
        <w:rPr>
          <w:sz w:val="24"/>
          <w:szCs w:val="24"/>
          <w:vertAlign w:val="subscript"/>
          <w:lang w:val="en-GB"/>
        </w:rPr>
        <w:t>2</w:t>
      </w:r>
      <w:r w:rsidR="00D82848">
        <w:rPr>
          <w:sz w:val="24"/>
          <w:szCs w:val="24"/>
          <w:lang w:val="en-GB"/>
        </w:rPr>
        <w:t xml:space="preserve"> is thus </w:t>
      </w:r>
      <w:r w:rsidR="00130323">
        <w:rPr>
          <w:sz w:val="24"/>
          <w:szCs w:val="24"/>
          <w:lang w:val="en-GB"/>
        </w:rPr>
        <w:t>denoted</w:t>
      </w:r>
      <m:oMath>
        <m:d>
          <m:dPr>
            <m:begChr m:val="|"/>
            <m:endChr m:val="|"/>
            <m:ctrlPr>
              <w:rPr>
                <w:rFonts w:ascii="Cambria Math" w:hAnsi="Cambria Math"/>
                <w:sz w:val="24"/>
                <w:szCs w:val="24"/>
                <w:lang w:val="en-GB"/>
              </w:rPr>
            </m:ctrlPr>
          </m:dPr>
          <m:e>
            <m:r>
              <m:rPr>
                <m:sty m:val="p"/>
              </m:rPr>
              <w:rPr>
                <w:rFonts w:ascii="Cambria Math" w:hAnsi="Cambria Math"/>
                <w:sz w:val="24"/>
                <w:szCs w:val="24"/>
                <w:lang w:val="en-GB"/>
              </w:rPr>
              <m:t>Ψ(</m:t>
            </m:r>
            <m:sSub>
              <m:sSubPr>
                <m:ctrlPr>
                  <w:rPr>
                    <w:rFonts w:ascii="Cambria Math" w:hAnsi="Cambria Math"/>
                    <w:sz w:val="24"/>
                    <w:szCs w:val="24"/>
                    <w:lang w:val="en-GB"/>
                  </w:rPr>
                </m:ctrlPr>
              </m:sSubPr>
              <m:e>
                <m:r>
                  <m:rPr>
                    <m:sty m:val="p"/>
                  </m:rPr>
                  <w:rPr>
                    <w:rFonts w:ascii="Cambria Math" w:hAnsi="Cambria Math"/>
                    <w:sz w:val="24"/>
                    <w:szCs w:val="24"/>
                    <w:lang w:val="en-GB"/>
                  </w:rPr>
                  <m:t>p</m:t>
                </m:r>
              </m:e>
              <m:sub>
                <m:r>
                  <m:rPr>
                    <m:sty m:val="p"/>
                  </m:rPr>
                  <w:rPr>
                    <w:rFonts w:ascii="Cambria Math" w:hAnsi="Cambria Math"/>
                    <w:sz w:val="24"/>
                    <w:szCs w:val="24"/>
                    <w:lang w:val="en-GB"/>
                  </w:rPr>
                  <m:t>1</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m:rPr>
                    <m:sty m:val="p"/>
                  </m:rPr>
                  <w:rPr>
                    <w:rFonts w:ascii="Cambria Math" w:hAnsi="Cambria Math"/>
                    <w:sz w:val="24"/>
                    <w:szCs w:val="24"/>
                    <w:lang w:val="en-GB"/>
                  </w:rPr>
                  <m:t>p</m:t>
                </m:r>
              </m:e>
              <m:sub>
                <m:r>
                  <m:rPr>
                    <m:sty m:val="p"/>
                  </m:rPr>
                  <w:rPr>
                    <w:rFonts w:ascii="Cambria Math" w:hAnsi="Cambria Math"/>
                    <w:sz w:val="24"/>
                    <w:szCs w:val="24"/>
                    <w:lang w:val="en-GB"/>
                  </w:rPr>
                  <m:t>2</m:t>
                </m:r>
              </m:sub>
            </m:sSub>
            <m:r>
              <m:rPr>
                <m:sty m:val="p"/>
              </m:rPr>
              <w:rPr>
                <w:rFonts w:ascii="Cambria Math" w:hAnsi="Cambria Math"/>
                <w:sz w:val="24"/>
                <w:szCs w:val="24"/>
                <w:lang w:val="en-GB"/>
              </w:rPr>
              <m:t>)</m:t>
            </m:r>
          </m:e>
        </m:d>
      </m:oMath>
      <w:r w:rsidR="00130323">
        <w:rPr>
          <w:sz w:val="24"/>
          <w:szCs w:val="24"/>
          <w:vertAlign w:val="superscript"/>
          <w:lang w:val="en-GB"/>
        </w:rPr>
        <w:t>2</w:t>
      </w:r>
      <w:r w:rsidR="00130323">
        <w:rPr>
          <w:sz w:val="24"/>
          <w:szCs w:val="24"/>
          <w:lang w:val="en-GB"/>
        </w:rPr>
        <w:t xml:space="preserve">. </w:t>
      </w:r>
      <w:r w:rsidR="00130323" w:rsidRPr="00130323">
        <w:rPr>
          <w:sz w:val="24"/>
          <w:szCs w:val="24"/>
          <w:lang w:val="en-GB"/>
        </w:rPr>
        <w:t>A</w:t>
      </w:r>
      <w:r w:rsidR="00130323">
        <w:rPr>
          <w:sz w:val="24"/>
          <w:szCs w:val="24"/>
          <w:lang w:val="en-GB"/>
        </w:rPr>
        <w:t xml:space="preserve"> symmetry within the standard model </w:t>
      </w:r>
      <w:r w:rsidR="002B26A6" w:rsidRPr="004A627C">
        <w:rPr>
          <w:sz w:val="24"/>
          <w:szCs w:val="24"/>
          <w:lang w:val="en-GB"/>
        </w:rPr>
        <w:t xml:space="preserve">states </w:t>
      </w:r>
      <w:r w:rsidR="001E3145" w:rsidRPr="004A627C">
        <w:rPr>
          <w:sz w:val="24"/>
          <w:szCs w:val="24"/>
          <w:lang w:val="en-GB"/>
        </w:rPr>
        <w:t>fundamental particles of the s</w:t>
      </w:r>
      <w:r w:rsidR="002B26A6" w:rsidRPr="004A627C">
        <w:rPr>
          <w:sz w:val="24"/>
          <w:szCs w:val="24"/>
          <w:lang w:val="en-GB"/>
        </w:rPr>
        <w:t>ame type ar</w:t>
      </w:r>
      <w:r w:rsidR="004A627C" w:rsidRPr="004A627C">
        <w:rPr>
          <w:sz w:val="24"/>
          <w:szCs w:val="24"/>
          <w:lang w:val="en-GB"/>
        </w:rPr>
        <w:t>e indistinguishable, therefore</w:t>
      </w:r>
      <m:oMath>
        <m:d>
          <m:dPr>
            <m:begChr m:val="|"/>
            <m:endChr m:val="|"/>
            <m:ctrlPr>
              <w:rPr>
                <w:rFonts w:ascii="Cambria Math" w:hAnsi="Cambria Math"/>
                <w:i/>
                <w:sz w:val="24"/>
                <w:szCs w:val="24"/>
                <w:lang w:val="en-GB"/>
              </w:rPr>
            </m:ctrlPr>
          </m:dPr>
          <m:e>
            <m:r>
              <w:rPr>
                <w:rFonts w:ascii="Cambria Math" w:hAnsi="Cambria Math"/>
                <w:sz w:val="24"/>
                <w:szCs w:val="24"/>
                <w:lang w:val="en-GB"/>
              </w:rPr>
              <m:t>Ψ(</m:t>
            </m:r>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1</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2</m:t>
                </m:r>
              </m:sub>
            </m:sSub>
            <m:r>
              <w:rPr>
                <w:rFonts w:ascii="Cambria Math" w:hAnsi="Cambria Math"/>
                <w:sz w:val="24"/>
                <w:szCs w:val="24"/>
                <w:lang w:val="en-GB"/>
              </w:rPr>
              <m:t>)</m:t>
            </m:r>
          </m:e>
        </m:d>
      </m:oMath>
      <w:r w:rsidR="00130323">
        <w:rPr>
          <w:sz w:val="24"/>
          <w:szCs w:val="24"/>
          <w:vertAlign w:val="superscript"/>
          <w:lang w:val="en-GB"/>
        </w:rPr>
        <w:t>2</w:t>
      </w:r>
      <w:r w:rsidR="00130323">
        <w:rPr>
          <w:sz w:val="24"/>
          <w:szCs w:val="24"/>
          <w:lang w:val="en-GB"/>
        </w:rPr>
        <w:t>=</w:t>
      </w:r>
      <m:oMath>
        <m:d>
          <m:dPr>
            <m:begChr m:val="|"/>
            <m:endChr m:val="|"/>
            <m:ctrlPr>
              <w:rPr>
                <w:rFonts w:ascii="Cambria Math" w:hAnsi="Cambria Math"/>
                <w:i/>
                <w:sz w:val="24"/>
                <w:szCs w:val="24"/>
                <w:lang w:val="en-GB"/>
              </w:rPr>
            </m:ctrlPr>
          </m:dPr>
          <m:e>
            <m:r>
              <w:rPr>
                <w:rFonts w:ascii="Cambria Math" w:hAnsi="Cambria Math"/>
                <w:sz w:val="24"/>
                <w:szCs w:val="24"/>
                <w:lang w:val="en-GB"/>
              </w:rPr>
              <m:t>Ψ(</m:t>
            </m:r>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2</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1</m:t>
                </m:r>
              </m:sub>
            </m:sSub>
            <m:r>
              <w:rPr>
                <w:rFonts w:ascii="Cambria Math" w:hAnsi="Cambria Math"/>
                <w:sz w:val="24"/>
                <w:szCs w:val="24"/>
                <w:lang w:val="en-GB"/>
              </w:rPr>
              <m:t>)</m:t>
            </m:r>
          </m:e>
        </m:d>
      </m:oMath>
      <w:r w:rsidR="00130323">
        <w:rPr>
          <w:sz w:val="24"/>
          <w:szCs w:val="24"/>
          <w:vertAlign w:val="superscript"/>
          <w:lang w:val="en-GB"/>
        </w:rPr>
        <w:t>2</w:t>
      </w:r>
      <w:r w:rsidR="002B26A6" w:rsidRPr="004A627C">
        <w:rPr>
          <w:sz w:val="24"/>
          <w:szCs w:val="24"/>
          <w:lang w:val="en-GB"/>
        </w:rPr>
        <w:t>. There are two solutions to this equation.</w:t>
      </w:r>
      <w:r w:rsidR="0038030F" w:rsidRPr="004A627C">
        <w:rPr>
          <w:sz w:val="24"/>
          <w:szCs w:val="24"/>
          <w:lang w:val="en-GB"/>
        </w:rPr>
        <w:t xml:space="preserve"> </w:t>
      </w:r>
      <w:r w:rsidR="00130323">
        <w:rPr>
          <w:sz w:val="24"/>
          <w:szCs w:val="24"/>
          <w:lang w:val="en-GB"/>
        </w:rPr>
        <w:t xml:space="preserve">We get the symmetric </w:t>
      </w:r>
      <w:proofErr w:type="spellStart"/>
      <w:proofErr w:type="gramStart"/>
      <w:r w:rsidR="00130323">
        <w:rPr>
          <w:sz w:val="24"/>
          <w:szCs w:val="24"/>
          <w:lang w:val="en-GB"/>
        </w:rPr>
        <w:t>case</w:t>
      </w:r>
      <w:r w:rsidR="002B26A6" w:rsidRPr="00130323">
        <w:rPr>
          <w:rFonts w:ascii="Cambria Math" w:hAnsi="Cambria Math"/>
          <w:i/>
          <w:sz w:val="24"/>
          <w:szCs w:val="24"/>
          <w:lang w:val="en-GB"/>
        </w:rPr>
        <w:t>Ψ</w:t>
      </w:r>
      <w:proofErr w:type="spellEnd"/>
      <w:r w:rsidR="0038030F" w:rsidRPr="00130323">
        <w:rPr>
          <w:rFonts w:ascii="Cambria Math" w:hAnsi="Cambria Math"/>
          <w:i/>
          <w:sz w:val="24"/>
          <w:szCs w:val="24"/>
          <w:lang w:val="en-GB"/>
        </w:rPr>
        <w:t>(</w:t>
      </w:r>
      <w:proofErr w:type="gramEnd"/>
      <w:r w:rsidR="0038030F" w:rsidRPr="00130323">
        <w:rPr>
          <w:rFonts w:ascii="Cambria Math" w:hAnsi="Cambria Math"/>
          <w:i/>
          <w:sz w:val="24"/>
          <w:szCs w:val="24"/>
          <w:lang w:val="en-GB"/>
        </w:rPr>
        <w:t>p</w:t>
      </w:r>
      <w:r w:rsidR="0038030F" w:rsidRPr="00130323">
        <w:rPr>
          <w:rFonts w:ascii="Cambria Math" w:hAnsi="Cambria Math"/>
          <w:i/>
          <w:sz w:val="24"/>
          <w:szCs w:val="24"/>
          <w:vertAlign w:val="subscript"/>
          <w:lang w:val="en-GB"/>
        </w:rPr>
        <w:t>1</w:t>
      </w:r>
      <w:r w:rsidR="002B26A6" w:rsidRPr="00130323">
        <w:rPr>
          <w:rFonts w:ascii="Cambria Math" w:hAnsi="Cambria Math"/>
          <w:i/>
          <w:sz w:val="24"/>
          <w:szCs w:val="24"/>
          <w:vertAlign w:val="subscript"/>
          <w:lang w:val="en-GB"/>
        </w:rPr>
        <w:t>,</w:t>
      </w:r>
      <w:r w:rsidR="0038030F" w:rsidRPr="00130323">
        <w:rPr>
          <w:rFonts w:ascii="Cambria Math" w:hAnsi="Cambria Math"/>
          <w:i/>
          <w:sz w:val="24"/>
          <w:szCs w:val="24"/>
          <w:lang w:val="en-GB"/>
        </w:rPr>
        <w:t>p</w:t>
      </w:r>
      <w:r w:rsidR="0038030F" w:rsidRPr="00130323">
        <w:rPr>
          <w:rFonts w:ascii="Cambria Math" w:hAnsi="Cambria Math"/>
          <w:i/>
          <w:sz w:val="24"/>
          <w:szCs w:val="24"/>
          <w:vertAlign w:val="subscript"/>
          <w:lang w:val="en-GB"/>
        </w:rPr>
        <w:t>2</w:t>
      </w:r>
      <w:r w:rsidR="002B26A6" w:rsidRPr="00130323">
        <w:rPr>
          <w:rFonts w:ascii="Cambria Math" w:hAnsi="Cambria Math"/>
          <w:i/>
          <w:sz w:val="24"/>
          <w:szCs w:val="24"/>
          <w:lang w:val="en-GB"/>
        </w:rPr>
        <w:t>)= Ψ</w:t>
      </w:r>
      <w:r w:rsidR="0038030F" w:rsidRPr="00130323">
        <w:rPr>
          <w:rFonts w:ascii="Cambria Math" w:hAnsi="Cambria Math"/>
          <w:i/>
          <w:sz w:val="24"/>
          <w:szCs w:val="24"/>
          <w:lang w:val="en-GB"/>
        </w:rPr>
        <w:t>(p</w:t>
      </w:r>
      <w:r w:rsidR="002B26A6" w:rsidRPr="00130323">
        <w:rPr>
          <w:rFonts w:ascii="Cambria Math" w:hAnsi="Cambria Math"/>
          <w:i/>
          <w:sz w:val="24"/>
          <w:szCs w:val="24"/>
          <w:vertAlign w:val="subscript"/>
          <w:lang w:val="en-GB"/>
        </w:rPr>
        <w:t>2,</w:t>
      </w:r>
      <w:r w:rsidR="0038030F" w:rsidRPr="00130323">
        <w:rPr>
          <w:rFonts w:ascii="Cambria Math" w:hAnsi="Cambria Math"/>
          <w:i/>
          <w:sz w:val="24"/>
          <w:szCs w:val="24"/>
          <w:lang w:val="en-GB"/>
        </w:rPr>
        <w:t>p</w:t>
      </w:r>
      <w:r w:rsidR="002B26A6" w:rsidRPr="00130323">
        <w:rPr>
          <w:rFonts w:ascii="Cambria Math" w:hAnsi="Cambria Math"/>
          <w:i/>
          <w:sz w:val="24"/>
          <w:szCs w:val="24"/>
          <w:vertAlign w:val="subscript"/>
          <w:lang w:val="en-GB"/>
        </w:rPr>
        <w:t>1</w:t>
      </w:r>
      <w:r w:rsidR="004A627C" w:rsidRPr="00130323">
        <w:rPr>
          <w:rFonts w:ascii="Cambria Math" w:hAnsi="Cambria Math"/>
          <w:i/>
          <w:sz w:val="24"/>
          <w:szCs w:val="24"/>
          <w:lang w:val="en-GB"/>
        </w:rPr>
        <w:t>)</w:t>
      </w:r>
      <w:r w:rsidR="002B26A6" w:rsidRPr="004A627C">
        <w:rPr>
          <w:sz w:val="24"/>
          <w:szCs w:val="24"/>
          <w:lang w:val="en-GB"/>
        </w:rPr>
        <w:t xml:space="preserve"> when exchanging particles with integer or zero spin, these are classified as </w:t>
      </w:r>
      <w:r w:rsidR="0038030F" w:rsidRPr="004A627C">
        <w:rPr>
          <w:sz w:val="24"/>
          <w:szCs w:val="24"/>
          <w:lang w:val="en-GB"/>
        </w:rPr>
        <w:t xml:space="preserve">bosons. The </w:t>
      </w:r>
      <w:r w:rsidR="004A627C" w:rsidRPr="004A627C">
        <w:rPr>
          <w:sz w:val="24"/>
          <w:szCs w:val="24"/>
          <w:lang w:val="en-GB"/>
        </w:rPr>
        <w:t xml:space="preserve">asymmetric </w:t>
      </w:r>
      <w:proofErr w:type="spellStart"/>
      <w:proofErr w:type="gramStart"/>
      <w:r w:rsidR="004A627C" w:rsidRPr="004A627C">
        <w:rPr>
          <w:sz w:val="24"/>
          <w:szCs w:val="24"/>
          <w:lang w:val="en-GB"/>
        </w:rPr>
        <w:t>case</w:t>
      </w:r>
      <w:r w:rsidR="0038030F" w:rsidRPr="00130323">
        <w:rPr>
          <w:rFonts w:ascii="Cambria Math" w:hAnsi="Cambria Math"/>
          <w:i/>
          <w:sz w:val="24"/>
          <w:szCs w:val="24"/>
          <w:lang w:val="en-GB"/>
        </w:rPr>
        <w:t>Ψ</w:t>
      </w:r>
      <w:proofErr w:type="spellEnd"/>
      <w:r w:rsidR="0038030F" w:rsidRPr="00130323">
        <w:rPr>
          <w:rFonts w:ascii="Cambria Math" w:hAnsi="Cambria Math"/>
          <w:i/>
          <w:sz w:val="24"/>
          <w:szCs w:val="24"/>
          <w:lang w:val="en-GB"/>
        </w:rPr>
        <w:t>(</w:t>
      </w:r>
      <w:proofErr w:type="gramEnd"/>
      <w:r w:rsidR="0038030F" w:rsidRPr="00130323">
        <w:rPr>
          <w:rFonts w:ascii="Cambria Math" w:hAnsi="Cambria Math"/>
          <w:i/>
          <w:sz w:val="24"/>
          <w:szCs w:val="24"/>
          <w:lang w:val="en-GB"/>
        </w:rPr>
        <w:t>p</w:t>
      </w:r>
      <w:r w:rsidR="0038030F" w:rsidRPr="00130323">
        <w:rPr>
          <w:rFonts w:ascii="Cambria Math" w:hAnsi="Cambria Math"/>
          <w:i/>
          <w:sz w:val="24"/>
          <w:szCs w:val="24"/>
          <w:vertAlign w:val="subscript"/>
          <w:lang w:val="en-GB"/>
        </w:rPr>
        <w:t>1,</w:t>
      </w:r>
      <w:r w:rsidR="0038030F" w:rsidRPr="00130323">
        <w:rPr>
          <w:rFonts w:ascii="Cambria Math" w:hAnsi="Cambria Math"/>
          <w:i/>
          <w:sz w:val="24"/>
          <w:szCs w:val="24"/>
          <w:lang w:val="en-GB"/>
        </w:rPr>
        <w:t>p</w:t>
      </w:r>
      <w:r w:rsidR="0038030F" w:rsidRPr="00130323">
        <w:rPr>
          <w:rFonts w:ascii="Cambria Math" w:hAnsi="Cambria Math"/>
          <w:i/>
          <w:sz w:val="24"/>
          <w:szCs w:val="24"/>
          <w:vertAlign w:val="subscript"/>
          <w:lang w:val="en-GB"/>
        </w:rPr>
        <w:t>2</w:t>
      </w:r>
      <w:r w:rsidR="00130323">
        <w:rPr>
          <w:rFonts w:ascii="Cambria Math" w:hAnsi="Cambria Math"/>
          <w:i/>
          <w:sz w:val="24"/>
          <w:szCs w:val="24"/>
          <w:lang w:val="en-GB"/>
        </w:rPr>
        <w:t>)</w:t>
      </w:r>
      <w:r w:rsidR="0038030F" w:rsidRPr="00130323">
        <w:rPr>
          <w:rFonts w:ascii="Cambria Math" w:hAnsi="Cambria Math"/>
          <w:i/>
          <w:sz w:val="24"/>
          <w:szCs w:val="24"/>
          <w:lang w:val="en-GB"/>
        </w:rPr>
        <w:t>=-Ψ(p</w:t>
      </w:r>
      <w:r w:rsidR="0038030F" w:rsidRPr="00130323">
        <w:rPr>
          <w:rFonts w:ascii="Cambria Math" w:hAnsi="Cambria Math"/>
          <w:i/>
          <w:sz w:val="24"/>
          <w:szCs w:val="24"/>
          <w:vertAlign w:val="subscript"/>
          <w:lang w:val="en-GB"/>
        </w:rPr>
        <w:t>2,</w:t>
      </w:r>
      <w:r w:rsidR="0038030F" w:rsidRPr="00130323">
        <w:rPr>
          <w:rFonts w:ascii="Cambria Math" w:hAnsi="Cambria Math"/>
          <w:i/>
          <w:sz w:val="24"/>
          <w:szCs w:val="24"/>
          <w:lang w:val="en-GB"/>
        </w:rPr>
        <w:t>p</w:t>
      </w:r>
      <w:r w:rsidR="0038030F" w:rsidRPr="00130323">
        <w:rPr>
          <w:rFonts w:ascii="Cambria Math" w:hAnsi="Cambria Math"/>
          <w:i/>
          <w:sz w:val="24"/>
          <w:szCs w:val="24"/>
          <w:vertAlign w:val="subscript"/>
          <w:lang w:val="en-GB"/>
        </w:rPr>
        <w:t>1</w:t>
      </w:r>
      <w:r w:rsidR="004A627C" w:rsidRPr="00130323">
        <w:rPr>
          <w:rFonts w:ascii="Cambria Math" w:hAnsi="Cambria Math"/>
          <w:i/>
          <w:sz w:val="24"/>
          <w:szCs w:val="24"/>
          <w:lang w:val="en-GB"/>
        </w:rPr>
        <w:t>)</w:t>
      </w:r>
      <w:r>
        <w:rPr>
          <w:sz w:val="24"/>
          <w:szCs w:val="24"/>
          <w:lang w:val="en-GB"/>
        </w:rPr>
        <w:t xml:space="preserve"> is achieved with particles of half integer spin, which we call fermions.</w:t>
      </w:r>
      <w:r w:rsidR="0038030F" w:rsidRPr="004A627C">
        <w:rPr>
          <w:sz w:val="24"/>
          <w:szCs w:val="24"/>
          <w:lang w:val="en-GB"/>
        </w:rPr>
        <w:t xml:space="preserve"> </w:t>
      </w:r>
      <w:r>
        <w:rPr>
          <w:sz w:val="24"/>
          <w:szCs w:val="24"/>
          <w:lang w:val="en-GB"/>
        </w:rPr>
        <w:t xml:space="preserve">Zero is the </w:t>
      </w:r>
      <w:r>
        <w:rPr>
          <w:sz w:val="24"/>
          <w:szCs w:val="24"/>
          <w:lang w:val="en-GB"/>
        </w:rPr>
        <w:lastRenderedPageBreak/>
        <w:t>only number that is a negative of itself so we</w:t>
      </w:r>
      <w:r w:rsidR="0038030F" w:rsidRPr="004A627C">
        <w:rPr>
          <w:sz w:val="24"/>
          <w:szCs w:val="24"/>
          <w:lang w:val="en-GB"/>
        </w:rPr>
        <w:t xml:space="preserve"> see that the probability of two fermions occupying the same space is no</w:t>
      </w:r>
      <w:r w:rsidR="00B424C0" w:rsidRPr="004A627C">
        <w:rPr>
          <w:sz w:val="24"/>
          <w:szCs w:val="24"/>
          <w:lang w:val="en-GB"/>
        </w:rPr>
        <w:t>th</w:t>
      </w:r>
      <w:r w:rsidR="001516B4">
        <w:rPr>
          <w:sz w:val="24"/>
          <w:szCs w:val="24"/>
          <w:lang w:val="en-GB"/>
        </w:rPr>
        <w:t>ing.</w:t>
      </w:r>
      <w:r w:rsidR="002B26A6" w:rsidRPr="004A627C">
        <w:rPr>
          <w:rStyle w:val="EndnoteReference"/>
          <w:sz w:val="24"/>
          <w:szCs w:val="24"/>
          <w:lang w:val="en-GB"/>
        </w:rPr>
        <w:endnoteReference w:id="14"/>
      </w:r>
      <w:r w:rsidR="001516B4">
        <w:rPr>
          <w:sz w:val="24"/>
          <w:szCs w:val="24"/>
          <w:lang w:val="en-GB"/>
        </w:rPr>
        <w:t xml:space="preserve"> So, again, s</w:t>
      </w:r>
      <w:r w:rsidR="00E94AE4">
        <w:rPr>
          <w:sz w:val="24"/>
          <w:szCs w:val="24"/>
          <w:lang w:val="en-GB"/>
        </w:rPr>
        <w:t>ymmetry is</w:t>
      </w:r>
      <w:r w:rsidR="001516B4">
        <w:rPr>
          <w:sz w:val="24"/>
          <w:szCs w:val="24"/>
          <w:lang w:val="en-GB"/>
        </w:rPr>
        <w:t xml:space="preserve"> integral to the standard model.</w:t>
      </w:r>
    </w:p>
    <w:p w14:paraId="2E389EAF" w14:textId="77777777" w:rsidR="001E3145" w:rsidRPr="004A627C" w:rsidRDefault="00083B56" w:rsidP="00083B56">
      <w:pPr>
        <w:pStyle w:val="Heading2"/>
        <w:spacing w:before="120" w:after="0"/>
        <w:rPr>
          <w:lang w:val="en-GB"/>
        </w:rPr>
      </w:pPr>
      <w:r w:rsidRPr="004A627C">
        <w:rPr>
          <w:lang w:val="en-GB"/>
        </w:rPr>
        <w:t>gauge theories</w:t>
      </w:r>
    </w:p>
    <w:p w14:paraId="4D2C67BB" w14:textId="15E4C402" w:rsidR="00422103" w:rsidRPr="004A627C" w:rsidRDefault="00083B56" w:rsidP="00E92995">
      <w:pPr>
        <w:pStyle w:val="BodyText"/>
        <w:rPr>
          <w:sz w:val="24"/>
          <w:szCs w:val="24"/>
          <w:lang w:val="en-GB"/>
        </w:rPr>
      </w:pPr>
      <w:r w:rsidRPr="004A627C">
        <w:rPr>
          <w:sz w:val="24"/>
          <w:szCs w:val="24"/>
          <w:lang w:val="en-GB"/>
        </w:rPr>
        <w:tab/>
      </w:r>
      <w:r w:rsidR="009C1849" w:rsidRPr="004A627C">
        <w:rPr>
          <w:sz w:val="24"/>
          <w:szCs w:val="24"/>
          <w:lang w:val="en-GB"/>
        </w:rPr>
        <w:t>Although gauge</w:t>
      </w:r>
      <w:r w:rsidR="00D82848">
        <w:rPr>
          <w:sz w:val="24"/>
          <w:szCs w:val="24"/>
          <w:lang w:val="en-GB"/>
        </w:rPr>
        <w:t xml:space="preserve"> symmetry</w:t>
      </w:r>
      <w:r w:rsidR="00340DC5">
        <w:rPr>
          <w:sz w:val="24"/>
          <w:szCs w:val="24"/>
          <w:lang w:val="en-GB"/>
        </w:rPr>
        <w:t xml:space="preserve"> is rooted </w:t>
      </w:r>
      <w:r w:rsidR="009C1849" w:rsidRPr="004A627C">
        <w:rPr>
          <w:sz w:val="24"/>
          <w:szCs w:val="24"/>
          <w:lang w:val="en-GB"/>
        </w:rPr>
        <w:t>in the 19</w:t>
      </w:r>
      <w:r w:rsidR="009C1849" w:rsidRPr="004A627C">
        <w:rPr>
          <w:sz w:val="24"/>
          <w:szCs w:val="24"/>
          <w:vertAlign w:val="superscript"/>
          <w:lang w:val="en-GB"/>
        </w:rPr>
        <w:t>th</w:t>
      </w:r>
      <w:r w:rsidR="00340DC5">
        <w:rPr>
          <w:sz w:val="24"/>
          <w:szCs w:val="24"/>
          <w:lang w:val="en-GB"/>
        </w:rPr>
        <w:t xml:space="preserve"> century</w:t>
      </w:r>
      <w:r w:rsidR="009C1849" w:rsidRPr="004A627C">
        <w:rPr>
          <w:sz w:val="24"/>
          <w:szCs w:val="24"/>
          <w:lang w:val="en-GB"/>
        </w:rPr>
        <w:t xml:space="preserve"> with the discovery of elec</w:t>
      </w:r>
      <w:r w:rsidR="00340DC5">
        <w:rPr>
          <w:sz w:val="24"/>
          <w:szCs w:val="24"/>
          <w:lang w:val="en-GB"/>
        </w:rPr>
        <w:t xml:space="preserve">tromagnetism, </w:t>
      </w:r>
      <w:r w:rsidR="00D82848">
        <w:rPr>
          <w:sz w:val="24"/>
          <w:szCs w:val="24"/>
          <w:lang w:val="en-GB"/>
        </w:rPr>
        <w:t>it was the development of QFT th</w:t>
      </w:r>
      <w:r w:rsidR="008A6C6A" w:rsidRPr="004A627C">
        <w:rPr>
          <w:sz w:val="24"/>
          <w:szCs w:val="24"/>
          <w:lang w:val="en-GB"/>
        </w:rPr>
        <w:t xml:space="preserve">at </w:t>
      </w:r>
      <w:r w:rsidR="00D82848">
        <w:rPr>
          <w:sz w:val="24"/>
          <w:szCs w:val="24"/>
          <w:lang w:val="en-GB"/>
        </w:rPr>
        <w:t>highlighted</w:t>
      </w:r>
      <w:r w:rsidR="008A6C6A" w:rsidRPr="004A627C">
        <w:rPr>
          <w:sz w:val="24"/>
          <w:szCs w:val="24"/>
          <w:lang w:val="en-GB"/>
        </w:rPr>
        <w:t xml:space="preserve"> its importance.</w:t>
      </w:r>
      <w:r w:rsidR="009C1849" w:rsidRPr="004A627C">
        <w:rPr>
          <w:sz w:val="24"/>
          <w:szCs w:val="24"/>
          <w:lang w:val="en-GB"/>
        </w:rPr>
        <w:t xml:space="preserve"> </w:t>
      </w:r>
      <w:r w:rsidR="002A3D7C" w:rsidRPr="004A627C">
        <w:rPr>
          <w:sz w:val="24"/>
          <w:szCs w:val="24"/>
          <w:lang w:val="en-GB"/>
        </w:rPr>
        <w:t xml:space="preserve">Some properties </w:t>
      </w:r>
      <w:r w:rsidR="00D82848">
        <w:rPr>
          <w:sz w:val="24"/>
          <w:szCs w:val="24"/>
          <w:lang w:val="en-GB"/>
        </w:rPr>
        <w:t>of particle</w:t>
      </w:r>
      <w:r w:rsidR="002A3D7C" w:rsidRPr="004A627C">
        <w:rPr>
          <w:sz w:val="24"/>
          <w:szCs w:val="24"/>
          <w:lang w:val="en-GB"/>
        </w:rPr>
        <w:t xml:space="preserve"> fields, are measurable</w:t>
      </w:r>
      <w:r w:rsidR="00D82848" w:rsidRPr="00D82848">
        <w:rPr>
          <w:sz w:val="24"/>
          <w:szCs w:val="24"/>
          <w:lang w:val="en-GB"/>
        </w:rPr>
        <w:t xml:space="preserve"> </w:t>
      </w:r>
      <w:r w:rsidR="00D82848">
        <w:rPr>
          <w:sz w:val="24"/>
          <w:szCs w:val="24"/>
          <w:lang w:val="en-GB"/>
        </w:rPr>
        <w:t>(e.g. the charge),</w:t>
      </w:r>
      <w:r w:rsidR="002A3D7C" w:rsidRPr="004A627C">
        <w:rPr>
          <w:sz w:val="24"/>
          <w:szCs w:val="24"/>
          <w:lang w:val="en-GB"/>
        </w:rPr>
        <w:t xml:space="preserve"> whereas others </w:t>
      </w:r>
      <w:r w:rsidR="00D82848">
        <w:rPr>
          <w:sz w:val="24"/>
          <w:szCs w:val="24"/>
          <w:lang w:val="en-GB"/>
        </w:rPr>
        <w:t xml:space="preserve">(e.g. </w:t>
      </w:r>
      <w:r w:rsidR="002A3D7C" w:rsidRPr="004A627C">
        <w:rPr>
          <w:sz w:val="24"/>
          <w:szCs w:val="24"/>
          <w:lang w:val="en-GB"/>
        </w:rPr>
        <w:t>the phase</w:t>
      </w:r>
      <w:r w:rsidR="00D82848">
        <w:rPr>
          <w:sz w:val="24"/>
          <w:szCs w:val="24"/>
          <w:lang w:val="en-GB"/>
        </w:rPr>
        <w:t>)</w:t>
      </w:r>
      <w:r w:rsidR="002A3D7C" w:rsidRPr="004A627C">
        <w:rPr>
          <w:sz w:val="24"/>
          <w:szCs w:val="24"/>
          <w:lang w:val="en-GB"/>
        </w:rPr>
        <w:t xml:space="preserve"> are not. A gauge theory is one in which there is a group of transformations that can be performed on a field, without changing its observable quantities. </w:t>
      </w:r>
    </w:p>
    <w:p w14:paraId="3B9447B3" w14:textId="232E04B8" w:rsidR="00E90B89" w:rsidRPr="004A627C" w:rsidRDefault="002A3D7C" w:rsidP="00E90B89">
      <w:pPr>
        <w:pStyle w:val="BodyText"/>
        <w:rPr>
          <w:sz w:val="24"/>
          <w:szCs w:val="24"/>
          <w:lang w:val="en-GB"/>
        </w:rPr>
      </w:pPr>
      <w:r w:rsidRPr="004A627C">
        <w:rPr>
          <w:sz w:val="24"/>
          <w:szCs w:val="24"/>
          <w:lang w:val="en-GB"/>
        </w:rPr>
        <w:tab/>
        <w:t xml:space="preserve">Imagine </w:t>
      </w:r>
      <w:r w:rsidR="00E13C67" w:rsidRPr="004A627C">
        <w:rPr>
          <w:sz w:val="24"/>
          <w:szCs w:val="24"/>
          <w:lang w:val="en-GB"/>
        </w:rPr>
        <w:t>freezing a satin scarf as it is being shaken in the air.</w:t>
      </w:r>
      <w:r w:rsidRPr="004A627C">
        <w:rPr>
          <w:sz w:val="24"/>
          <w:szCs w:val="24"/>
          <w:lang w:val="en-GB"/>
        </w:rPr>
        <w:t xml:space="preserve"> We can use this as a mod</w:t>
      </w:r>
      <w:r w:rsidR="000426F6" w:rsidRPr="004A627C">
        <w:rPr>
          <w:sz w:val="24"/>
          <w:szCs w:val="24"/>
          <w:lang w:val="en-GB"/>
        </w:rPr>
        <w:t>el for an electron’s wave f</w:t>
      </w:r>
      <w:r w:rsidR="00D82848">
        <w:rPr>
          <w:sz w:val="24"/>
          <w:szCs w:val="24"/>
          <w:lang w:val="en-GB"/>
        </w:rPr>
        <w:t>ield;</w:t>
      </w:r>
      <w:r w:rsidR="000426F6" w:rsidRPr="004A627C">
        <w:rPr>
          <w:sz w:val="24"/>
          <w:szCs w:val="24"/>
          <w:lang w:val="en-GB"/>
        </w:rPr>
        <w:t xml:space="preserve"> there is a high probability of finding the electron</w:t>
      </w:r>
      <w:r w:rsidR="00D82848">
        <w:rPr>
          <w:sz w:val="24"/>
          <w:szCs w:val="24"/>
          <w:lang w:val="en-GB"/>
        </w:rPr>
        <w:t xml:space="preserve"> at a ‘hill’</w:t>
      </w:r>
      <w:r w:rsidR="000426F6" w:rsidRPr="004A627C">
        <w:rPr>
          <w:sz w:val="24"/>
          <w:szCs w:val="24"/>
          <w:lang w:val="en-GB"/>
        </w:rPr>
        <w:t xml:space="preserve"> and a low probability where there is </w:t>
      </w:r>
      <w:r w:rsidR="00D82848">
        <w:rPr>
          <w:sz w:val="24"/>
          <w:szCs w:val="24"/>
          <w:lang w:val="en-GB"/>
        </w:rPr>
        <w:t>a ‘dip’. If</w:t>
      </w:r>
      <w:r w:rsidR="000426F6" w:rsidRPr="004A627C">
        <w:rPr>
          <w:sz w:val="24"/>
          <w:szCs w:val="24"/>
          <w:lang w:val="en-GB"/>
        </w:rPr>
        <w:t xml:space="preserve"> a watch</w:t>
      </w:r>
      <w:r w:rsidR="00D82848">
        <w:rPr>
          <w:sz w:val="24"/>
          <w:szCs w:val="24"/>
          <w:lang w:val="en-GB"/>
        </w:rPr>
        <w:t xml:space="preserve"> is placed at each point of space-time</w:t>
      </w:r>
      <w:r w:rsidR="00C5305C" w:rsidRPr="004A627C">
        <w:rPr>
          <w:sz w:val="24"/>
          <w:szCs w:val="24"/>
          <w:lang w:val="en-GB"/>
        </w:rPr>
        <w:t xml:space="preserve"> on the scarf, the number of times the </w:t>
      </w:r>
      <w:r w:rsidR="00D82848">
        <w:rPr>
          <w:sz w:val="24"/>
          <w:szCs w:val="24"/>
          <w:lang w:val="en-GB"/>
        </w:rPr>
        <w:t xml:space="preserve">second hand passes </w:t>
      </w:r>
      <w:r w:rsidR="00C5305C" w:rsidRPr="004A627C">
        <w:rPr>
          <w:sz w:val="24"/>
          <w:szCs w:val="24"/>
          <w:lang w:val="en-GB"/>
        </w:rPr>
        <w:t xml:space="preserve">twelve </w:t>
      </w:r>
      <w:r w:rsidR="00D82848">
        <w:rPr>
          <w:sz w:val="24"/>
          <w:szCs w:val="24"/>
          <w:lang w:val="en-GB"/>
        </w:rPr>
        <w:t xml:space="preserve">in a given time </w:t>
      </w:r>
      <w:r w:rsidR="00C5305C" w:rsidRPr="004A627C">
        <w:rPr>
          <w:sz w:val="24"/>
          <w:szCs w:val="24"/>
          <w:lang w:val="en-GB"/>
        </w:rPr>
        <w:t>is called the</w:t>
      </w:r>
      <w:r w:rsidR="00D91808">
        <w:rPr>
          <w:sz w:val="24"/>
          <w:szCs w:val="24"/>
          <w:lang w:val="en-GB"/>
        </w:rPr>
        <w:t xml:space="preserve"> frequency</w:t>
      </w:r>
      <w:r w:rsidR="00C5305C" w:rsidRPr="004A627C">
        <w:rPr>
          <w:sz w:val="24"/>
          <w:szCs w:val="24"/>
          <w:lang w:val="en-GB"/>
        </w:rPr>
        <w:t>. The watches are not particularly well made, however, and they begin to slow. Thus, you</w:t>
      </w:r>
      <w:r w:rsidR="00D82848">
        <w:rPr>
          <w:sz w:val="24"/>
          <w:szCs w:val="24"/>
          <w:lang w:val="en-GB"/>
        </w:rPr>
        <w:t xml:space="preserve"> may presume the electron’s state has changed as it now has </w:t>
      </w:r>
      <w:r w:rsidR="00C5305C" w:rsidRPr="004A627C">
        <w:rPr>
          <w:sz w:val="24"/>
          <w:szCs w:val="24"/>
          <w:lang w:val="en-GB"/>
        </w:rPr>
        <w:t>a different frequency. Upon closer inspection, however, you see that the numbers on the watch face are also rotating. Every time the hand moves one forward, the numbers move one back, so the hand</w:t>
      </w:r>
      <w:r w:rsidR="00D82848">
        <w:rPr>
          <w:sz w:val="24"/>
          <w:szCs w:val="24"/>
          <w:lang w:val="en-GB"/>
        </w:rPr>
        <w:t xml:space="preserve"> passes the twelve with the original</w:t>
      </w:r>
      <w:r w:rsidR="00C5305C" w:rsidRPr="004A627C">
        <w:rPr>
          <w:sz w:val="24"/>
          <w:szCs w:val="24"/>
          <w:lang w:val="en-GB"/>
        </w:rPr>
        <w:t xml:space="preserve"> frequency.</w:t>
      </w:r>
      <w:r w:rsidR="00C5305C" w:rsidRPr="004A627C">
        <w:rPr>
          <w:rStyle w:val="EndnoteReference"/>
          <w:sz w:val="24"/>
          <w:szCs w:val="24"/>
          <w:lang w:val="en-GB"/>
        </w:rPr>
        <w:endnoteReference w:id="15"/>
      </w:r>
      <w:r w:rsidR="00E90B89" w:rsidRPr="004A627C">
        <w:rPr>
          <w:sz w:val="24"/>
          <w:szCs w:val="24"/>
          <w:lang w:val="en-GB"/>
        </w:rPr>
        <w:t xml:space="preserve"> This mystical force interfering with our numbers is called the gauge field. When we accelerate the electron, giving it more energy</w:t>
      </w:r>
      <w:r w:rsidR="00D91808">
        <w:rPr>
          <w:sz w:val="24"/>
          <w:szCs w:val="24"/>
          <w:lang w:val="en-GB"/>
        </w:rPr>
        <w:t xml:space="preserve"> and thus changing its frequency</w:t>
      </w:r>
      <w:r w:rsidR="00E90B89" w:rsidRPr="004A627C">
        <w:rPr>
          <w:sz w:val="24"/>
          <w:szCs w:val="24"/>
          <w:lang w:val="en-GB"/>
        </w:rPr>
        <w:t>, the gauge field manifests itself as a physical particle tha</w:t>
      </w:r>
      <w:r w:rsidR="00D82848">
        <w:rPr>
          <w:sz w:val="24"/>
          <w:szCs w:val="24"/>
          <w:lang w:val="en-GB"/>
        </w:rPr>
        <w:t>t is emitted from the electron, compensating</w:t>
      </w:r>
      <w:r w:rsidR="00D91808">
        <w:rPr>
          <w:sz w:val="24"/>
          <w:szCs w:val="24"/>
          <w:lang w:val="en-GB"/>
        </w:rPr>
        <w:t xml:space="preserve"> for the change we have made. The system incorporating</w:t>
      </w:r>
      <w:r w:rsidR="00E90B89" w:rsidRPr="004A627C">
        <w:rPr>
          <w:sz w:val="24"/>
          <w:szCs w:val="24"/>
          <w:lang w:val="en-GB"/>
        </w:rPr>
        <w:t xml:space="preserve"> both particles thus remains invariant despite our transformation. This is</w:t>
      </w:r>
      <w:r w:rsidR="001516B4">
        <w:rPr>
          <w:sz w:val="24"/>
          <w:szCs w:val="24"/>
          <w:lang w:val="en-GB"/>
        </w:rPr>
        <w:t xml:space="preserve"> gauge symmetry. I like to</w:t>
      </w:r>
      <w:r w:rsidR="00E90B89" w:rsidRPr="004A627C">
        <w:rPr>
          <w:sz w:val="24"/>
          <w:szCs w:val="24"/>
          <w:lang w:val="en-GB"/>
        </w:rPr>
        <w:t xml:space="preserve"> compare this to the ‘useless box game’</w:t>
      </w:r>
      <w:r w:rsidR="001516B4">
        <w:rPr>
          <w:sz w:val="24"/>
          <w:szCs w:val="24"/>
          <w:lang w:val="en-GB"/>
        </w:rPr>
        <w:t xml:space="preserve"> (</w:t>
      </w:r>
      <w:r w:rsidR="00D91808">
        <w:rPr>
          <w:sz w:val="24"/>
          <w:szCs w:val="24"/>
          <w:lang w:val="en-GB"/>
        </w:rPr>
        <w:t>figure 3</w:t>
      </w:r>
      <w:r w:rsidR="009950EE">
        <w:rPr>
          <w:sz w:val="24"/>
          <w:szCs w:val="24"/>
          <w:lang w:val="en-GB"/>
        </w:rPr>
        <w:t>)</w:t>
      </w:r>
      <w:r w:rsidR="00E90B89" w:rsidRPr="004A627C">
        <w:rPr>
          <w:sz w:val="24"/>
          <w:szCs w:val="24"/>
          <w:lang w:val="en-GB"/>
        </w:rPr>
        <w:t>. A switch is flicked, trigg</w:t>
      </w:r>
      <w:r w:rsidR="00EF57ED">
        <w:rPr>
          <w:sz w:val="24"/>
          <w:szCs w:val="24"/>
          <w:lang w:val="en-GB"/>
        </w:rPr>
        <w:t>ering a mechanical arm that</w:t>
      </w:r>
      <w:r w:rsidR="00E90B89" w:rsidRPr="004A627C">
        <w:rPr>
          <w:sz w:val="24"/>
          <w:szCs w:val="24"/>
          <w:lang w:val="en-GB"/>
        </w:rPr>
        <w:t xml:space="preserve"> flicks it bac</w:t>
      </w:r>
      <w:r w:rsidR="00D17325" w:rsidRPr="004A627C">
        <w:rPr>
          <w:sz w:val="24"/>
          <w:szCs w:val="24"/>
          <w:lang w:val="en-GB"/>
        </w:rPr>
        <w:t>k</w:t>
      </w:r>
      <w:r w:rsidR="00E90B89" w:rsidRPr="004A627C">
        <w:rPr>
          <w:sz w:val="24"/>
          <w:szCs w:val="24"/>
          <w:lang w:val="en-GB"/>
        </w:rPr>
        <w:t xml:space="preserve"> again, leaving the system unchanged. </w:t>
      </w:r>
    </w:p>
    <w:p w14:paraId="428F84E7" w14:textId="77777777" w:rsidR="002A3D7C" w:rsidRPr="004A627C" w:rsidRDefault="004925C7" w:rsidP="00E92995">
      <w:pPr>
        <w:pStyle w:val="BodyText"/>
        <w:rPr>
          <w:sz w:val="24"/>
          <w:szCs w:val="24"/>
          <w:lang w:val="en-GB"/>
        </w:rPr>
      </w:pPr>
      <w:r w:rsidRPr="004A627C">
        <w:rPr>
          <w:rFonts w:ascii="Times New Roman" w:hAnsi="Times New Roman"/>
          <w:noProof/>
          <w:sz w:val="20"/>
          <w:lang w:val="en-GB" w:eastAsia="en-GB"/>
        </w:rPr>
        <mc:AlternateContent>
          <mc:Choice Requires="wps">
            <w:drawing>
              <wp:anchor distT="0" distB="0" distL="114300" distR="114300" simplePos="0" relativeHeight="251657216" behindDoc="1" locked="0" layoutInCell="1" allowOverlap="1" wp14:anchorId="05E6B2B3" wp14:editId="7E623E23">
                <wp:simplePos x="0" y="0"/>
                <wp:positionH relativeFrom="column">
                  <wp:posOffset>16983</wp:posOffset>
                </wp:positionH>
                <wp:positionV relativeFrom="paragraph">
                  <wp:posOffset>1206189</wp:posOffset>
                </wp:positionV>
                <wp:extent cx="3200400" cy="228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004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66C483" w14:textId="3E3EF3F2" w:rsidR="007A53BD" w:rsidRPr="004925C7" w:rsidRDefault="007A53BD">
                            <w:pPr>
                              <w:rPr>
                                <w:color w:val="404040" w:themeColor="text1" w:themeTint="BF"/>
                              </w:rPr>
                            </w:pPr>
                            <w:r>
                              <w:rPr>
                                <w:b/>
                                <w:color w:val="404040" w:themeColor="text1" w:themeTint="BF"/>
                              </w:rPr>
                              <w:t>Figure 3</w:t>
                            </w:r>
                            <w:r w:rsidRPr="004925C7">
                              <w:rPr>
                                <w:b/>
                                <w:color w:val="404040" w:themeColor="text1" w:themeTint="BF"/>
                              </w:rPr>
                              <w:t>:</w:t>
                            </w:r>
                            <w:r w:rsidRPr="004925C7">
                              <w:rPr>
                                <w:color w:val="404040" w:themeColor="text1" w:themeTint="BF"/>
                              </w:rPr>
                              <w:t xml:space="preserve"> ‘Useless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5E6B2B3" id="Text Box 11" o:spid="_x0000_s1031" type="#_x0000_t202" style="position:absolute;margin-left:1.35pt;margin-top:95pt;width:252pt;height:18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" filled="f" stroked="f">
                <v:textbox>
                  <w:txbxContent>
                    <w:p w14:paraId="4D66C483" w14:textId="3E3EF3F2" w:rsidR="007A53BD" w:rsidRPr="004925C7" w:rsidRDefault="007A53BD">
                      <w:pPr>
                        <w:rPr>
                          <w:color w:val="404040" w:themeColor="text1" w:themeTint="BF"/>
                        </w:rPr>
                      </w:pPr>
                      <w:r>
                        <w:rPr>
                          <w:b/>
                          <w:color w:val="404040" w:themeColor="text1" w:themeTint="BF"/>
                        </w:rPr>
                        <w:t>Figure 3</w:t>
                      </w:r>
                      <w:r w:rsidRPr="004925C7">
                        <w:rPr>
                          <w:b/>
                          <w:color w:val="404040" w:themeColor="text1" w:themeTint="BF"/>
                        </w:rPr>
                        <w:t>:</w:t>
                      </w:r>
                      <w:r w:rsidRPr="004925C7">
                        <w:rPr>
                          <w:color w:val="404040" w:themeColor="text1" w:themeTint="BF"/>
                        </w:rPr>
                        <w:t xml:space="preserve"> ‘Useless box’</w:t>
                      </w:r>
                    </w:p>
                  </w:txbxContent>
                </v:textbox>
              </v:shape>
            </w:pict>
          </mc:Fallback>
        </mc:AlternateContent>
      </w:r>
      <w:r w:rsidRPr="004A627C">
        <w:rPr>
          <w:noProof/>
          <w:lang w:val="en-GB" w:eastAsia="en-GB"/>
        </w:rPr>
        <w:drawing>
          <wp:inline distT="0" distB="0" distL="0" distR="0" wp14:anchorId="19F6BF00" wp14:editId="2A0A2743">
            <wp:extent cx="2867535" cy="1188720"/>
            <wp:effectExtent l="0" t="0" r="317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6" t="18478" r="40822" b="38302"/>
                    <a:stretch/>
                  </pic:blipFill>
                  <pic:spPr bwMode="auto">
                    <a:xfrm>
                      <a:off x="0" y="0"/>
                      <a:ext cx="2867535" cy="1188720"/>
                    </a:xfrm>
                    <a:prstGeom prst="rect">
                      <a:avLst/>
                    </a:prstGeom>
                    <a:ln>
                      <a:noFill/>
                    </a:ln>
                    <a:extLst>
                      <a:ext uri="{53640926-AAD7-44D8-BBD7-CCE9431645EC}">
                        <a14:shadowObscured xmlns:a14="http://schemas.microsoft.com/office/drawing/2010/main"/>
                      </a:ext>
                    </a:extLst>
                  </pic:spPr>
                </pic:pic>
              </a:graphicData>
            </a:graphic>
          </wp:inline>
        </w:drawing>
      </w:r>
      <w:r w:rsidRPr="004A627C">
        <w:rPr>
          <w:noProof/>
          <w:lang w:val="en-GB" w:eastAsia="en-GB"/>
        </w:rPr>
        <w:drawing>
          <wp:inline distT="0" distB="0" distL="0" distR="0" wp14:anchorId="6290FB05" wp14:editId="6EFAEC2B">
            <wp:extent cx="2871222" cy="11887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41" t="18800" r="40990" b="38295"/>
                    <a:stretch/>
                  </pic:blipFill>
                  <pic:spPr bwMode="auto">
                    <a:xfrm>
                      <a:off x="0" y="0"/>
                      <a:ext cx="2871222" cy="1188720"/>
                    </a:xfrm>
                    <a:prstGeom prst="rect">
                      <a:avLst/>
                    </a:prstGeom>
                    <a:ln>
                      <a:noFill/>
                    </a:ln>
                    <a:extLst>
                      <a:ext uri="{53640926-AAD7-44D8-BBD7-CCE9431645EC}">
                        <a14:shadowObscured xmlns:a14="http://schemas.microsoft.com/office/drawing/2010/main"/>
                      </a:ext>
                    </a:extLst>
                  </pic:spPr>
                </pic:pic>
              </a:graphicData>
            </a:graphic>
          </wp:inline>
        </w:drawing>
      </w:r>
    </w:p>
    <w:p w14:paraId="16EA7AD2" w14:textId="77777777" w:rsidR="004925C7" w:rsidRPr="004A627C" w:rsidRDefault="00281C91">
      <w:pPr>
        <w:rPr>
          <w:rFonts w:ascii="Times New Roman" w:hAnsi="Times New Roman"/>
          <w:sz w:val="20"/>
          <w:lang w:val="en-GB"/>
        </w:rPr>
      </w:pPr>
      <w:r w:rsidRPr="004A627C">
        <w:rPr>
          <w:rFonts w:ascii="Times New Roman" w:hAnsi="Times New Roman"/>
          <w:noProof/>
          <w:sz w:val="20"/>
          <w:lang w:val="en-GB" w:eastAsia="en-GB"/>
        </w:rPr>
        <w:drawing>
          <wp:anchor distT="0" distB="0" distL="114300" distR="114300" simplePos="0" relativeHeight="251658240" behindDoc="0" locked="0" layoutInCell="1" allowOverlap="1" wp14:anchorId="2B432967" wp14:editId="4A9830F4">
            <wp:simplePos x="0" y="0"/>
            <wp:positionH relativeFrom="column">
              <wp:posOffset>3905250</wp:posOffset>
            </wp:positionH>
            <wp:positionV relativeFrom="paragraph">
              <wp:posOffset>110490</wp:posOffset>
            </wp:positionV>
            <wp:extent cx="1941830" cy="183832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41830" cy="1838325"/>
                    </a:xfrm>
                    <a:prstGeom prst="rect">
                      <a:avLst/>
                    </a:prstGeom>
                  </pic:spPr>
                </pic:pic>
              </a:graphicData>
            </a:graphic>
            <wp14:sizeRelH relativeFrom="page">
              <wp14:pctWidth>0</wp14:pctWidth>
            </wp14:sizeRelH>
            <wp14:sizeRelV relativeFrom="page">
              <wp14:pctHeight>0</wp14:pctHeight>
            </wp14:sizeRelV>
          </wp:anchor>
        </w:drawing>
      </w:r>
    </w:p>
    <w:p w14:paraId="3C768928" w14:textId="3777BB5F" w:rsidR="00C5305C" w:rsidRPr="004A627C" w:rsidRDefault="001516B4" w:rsidP="004925C7">
      <w:pPr>
        <w:ind w:firstLine="720"/>
        <w:rPr>
          <w:rFonts w:ascii="Times New Roman" w:hAnsi="Times New Roman"/>
          <w:sz w:val="20"/>
          <w:lang w:val="en-GB"/>
        </w:rPr>
      </w:pPr>
      <w:r>
        <w:rPr>
          <w:sz w:val="24"/>
          <w:szCs w:val="24"/>
          <w:lang w:val="en-GB"/>
        </w:rPr>
        <w:t>The gauge boson in the example above is a photon</w:t>
      </w:r>
      <w:r w:rsidR="00EF57ED">
        <w:rPr>
          <w:sz w:val="24"/>
          <w:szCs w:val="24"/>
          <w:lang w:val="en-GB"/>
        </w:rPr>
        <w:t>.</w:t>
      </w:r>
      <w:r w:rsidR="004925C7" w:rsidRPr="004A627C">
        <w:rPr>
          <w:sz w:val="24"/>
          <w:szCs w:val="24"/>
          <w:lang w:val="en-GB"/>
        </w:rPr>
        <w:t xml:space="preserve"> It communicates the electromagnetic force. For example, </w:t>
      </w:r>
      <w:r w:rsidR="00D91808">
        <w:rPr>
          <w:sz w:val="24"/>
          <w:szCs w:val="24"/>
          <w:lang w:val="en-GB"/>
        </w:rPr>
        <w:t>a photon emitted by one electron and absorbed by another</w:t>
      </w:r>
      <w:r w:rsidR="00D91808" w:rsidRPr="004A627C">
        <w:rPr>
          <w:sz w:val="24"/>
          <w:szCs w:val="24"/>
          <w:lang w:val="en-GB"/>
        </w:rPr>
        <w:t xml:space="preserve"> caus</w:t>
      </w:r>
      <w:r w:rsidR="00D91808">
        <w:rPr>
          <w:sz w:val="24"/>
          <w:szCs w:val="24"/>
          <w:lang w:val="en-GB"/>
        </w:rPr>
        <w:t>es</w:t>
      </w:r>
      <w:r w:rsidR="00D91808" w:rsidRPr="004A627C">
        <w:rPr>
          <w:sz w:val="24"/>
          <w:szCs w:val="24"/>
          <w:lang w:val="en-GB"/>
        </w:rPr>
        <w:t xml:space="preserve"> </w:t>
      </w:r>
      <w:r w:rsidR="004925C7" w:rsidRPr="004A627C">
        <w:rPr>
          <w:sz w:val="24"/>
          <w:szCs w:val="24"/>
          <w:lang w:val="en-GB"/>
        </w:rPr>
        <w:t>them to repel, as shown by</w:t>
      </w:r>
      <w:r w:rsidR="00D91808">
        <w:rPr>
          <w:sz w:val="24"/>
          <w:szCs w:val="24"/>
          <w:lang w:val="en-GB"/>
        </w:rPr>
        <w:t xml:space="preserve"> the Feynman diagram in figure 4</w:t>
      </w:r>
      <w:r w:rsidR="004925C7" w:rsidRPr="004A627C">
        <w:rPr>
          <w:sz w:val="24"/>
          <w:szCs w:val="24"/>
          <w:lang w:val="en-GB"/>
        </w:rPr>
        <w:t>. This the</w:t>
      </w:r>
      <w:r>
        <w:rPr>
          <w:sz w:val="24"/>
          <w:szCs w:val="24"/>
          <w:lang w:val="en-GB"/>
        </w:rPr>
        <w:t>ory</w:t>
      </w:r>
      <w:r w:rsidR="004925C7" w:rsidRPr="004A627C">
        <w:rPr>
          <w:sz w:val="24"/>
          <w:szCs w:val="24"/>
          <w:lang w:val="en-GB"/>
        </w:rPr>
        <w:t xml:space="preserve"> is called qua</w:t>
      </w:r>
      <w:r w:rsidR="004A627C" w:rsidRPr="004A627C">
        <w:rPr>
          <w:sz w:val="24"/>
          <w:szCs w:val="24"/>
          <w:lang w:val="en-GB"/>
        </w:rPr>
        <w:t>ntum electrodynamics</w:t>
      </w:r>
      <w:r w:rsidR="004925C7" w:rsidRPr="004A627C">
        <w:rPr>
          <w:sz w:val="24"/>
          <w:szCs w:val="24"/>
          <w:lang w:val="en-GB"/>
        </w:rPr>
        <w:t>.</w:t>
      </w:r>
      <w:r w:rsidR="00084FF1" w:rsidRPr="004A627C">
        <w:rPr>
          <w:rStyle w:val="EndnoteReference"/>
          <w:sz w:val="24"/>
          <w:szCs w:val="24"/>
          <w:lang w:val="en-GB"/>
        </w:rPr>
        <w:endnoteReference w:id="16"/>
      </w:r>
    </w:p>
    <w:p w14:paraId="2A788638" w14:textId="77777777" w:rsidR="00AE178B" w:rsidRPr="004A627C" w:rsidRDefault="00AE178B" w:rsidP="00AE178B">
      <w:pPr>
        <w:rPr>
          <w:rFonts w:ascii="Times New Roman" w:hAnsi="Times New Roman"/>
          <w:sz w:val="20"/>
          <w:lang w:val="en-GB"/>
        </w:rPr>
      </w:pPr>
    </w:p>
    <w:p w14:paraId="6CC1DF25" w14:textId="22963EBD" w:rsidR="00AE178B" w:rsidRPr="004A627C" w:rsidRDefault="00AE178B" w:rsidP="00AE178B">
      <w:pPr>
        <w:pStyle w:val="BodyText"/>
        <w:rPr>
          <w:noProof/>
          <w:sz w:val="24"/>
          <w:lang w:val="en-GB" w:eastAsia="en-GB"/>
        </w:rPr>
      </w:pPr>
      <w:r w:rsidRPr="004A627C">
        <w:rPr>
          <w:rFonts w:ascii="Times New Roman" w:hAnsi="Times New Roman"/>
          <w:noProof/>
          <w:sz w:val="20"/>
          <w:lang w:val="en-GB" w:eastAsia="en-GB"/>
        </w:rPr>
        <mc:AlternateContent>
          <mc:Choice Requires="wps">
            <w:drawing>
              <wp:anchor distT="0" distB="0" distL="114300" distR="114300" simplePos="0" relativeHeight="251659264" behindDoc="1" locked="0" layoutInCell="1" allowOverlap="1" wp14:anchorId="4B9AE6FE" wp14:editId="109C7CC3">
                <wp:simplePos x="0" y="0"/>
                <wp:positionH relativeFrom="column">
                  <wp:posOffset>3905250</wp:posOffset>
                </wp:positionH>
                <wp:positionV relativeFrom="paragraph">
                  <wp:posOffset>444500</wp:posOffset>
                </wp:positionV>
                <wp:extent cx="2389505" cy="449580"/>
                <wp:effectExtent l="0" t="0" r="0" b="7620"/>
                <wp:wrapTight wrapText="bothSides">
                  <wp:wrapPolygon edited="0">
                    <wp:start x="230" y="0"/>
                    <wp:lineTo x="230" y="20746"/>
                    <wp:lineTo x="21124" y="20746"/>
                    <wp:lineTo x="21124" y="0"/>
                    <wp:lineTo x="230" y="0"/>
                  </wp:wrapPolygon>
                </wp:wrapTight>
                <wp:docPr id="14" name="Text Box 14"/>
                <wp:cNvGraphicFramePr/>
                <a:graphic xmlns:a="http://schemas.openxmlformats.org/drawingml/2006/main">
                  <a:graphicData uri="http://schemas.microsoft.com/office/word/2010/wordprocessingShape">
                    <wps:wsp>
                      <wps:cNvSpPr txBox="1"/>
                      <wps:spPr>
                        <a:xfrm>
                          <a:off x="0" y="0"/>
                          <a:ext cx="2389505" cy="449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6A56CE" w14:textId="1D03C507" w:rsidR="007A53BD" w:rsidRDefault="007A53BD" w:rsidP="00AE178B">
                            <w:pPr>
                              <w:jc w:val="center"/>
                              <w:rPr>
                                <w:color w:val="404040" w:themeColor="text1" w:themeTint="BF"/>
                              </w:rPr>
                            </w:pPr>
                            <w:r w:rsidRPr="004925C7">
                              <w:rPr>
                                <w:b/>
                                <w:color w:val="404040" w:themeColor="text1" w:themeTint="BF"/>
                              </w:rPr>
                              <w:t>F</w:t>
                            </w:r>
                            <w:r>
                              <w:rPr>
                                <w:b/>
                                <w:color w:val="404040" w:themeColor="text1" w:themeTint="BF"/>
                              </w:rPr>
                              <w:t>igure 4</w:t>
                            </w:r>
                            <w:r w:rsidRPr="004925C7">
                              <w:rPr>
                                <w:b/>
                                <w:color w:val="404040" w:themeColor="text1" w:themeTint="BF"/>
                              </w:rPr>
                              <w:t>:</w:t>
                            </w:r>
                            <w:r w:rsidRPr="004925C7">
                              <w:rPr>
                                <w:color w:val="404040" w:themeColor="text1" w:themeTint="BF"/>
                              </w:rPr>
                              <w:t xml:space="preserve"> </w:t>
                            </w:r>
                            <w:r>
                              <w:rPr>
                                <w:color w:val="404040" w:themeColor="text1" w:themeTint="BF"/>
                              </w:rPr>
                              <w:t>Feynman diagram of electron repulsion</w:t>
                            </w:r>
                          </w:p>
                          <w:p w14:paraId="6F90F014" w14:textId="77777777" w:rsidR="007A53BD" w:rsidRDefault="007A53BD" w:rsidP="00AE178B">
                            <w:pPr>
                              <w:jc w:val="center"/>
                              <w:rPr>
                                <w:color w:val="404040" w:themeColor="text1" w:themeTint="BF"/>
                              </w:rPr>
                            </w:pPr>
                          </w:p>
                          <w:p w14:paraId="265727E7" w14:textId="77777777" w:rsidR="007A53BD" w:rsidRDefault="007A53BD" w:rsidP="00AE178B">
                            <w:pPr>
                              <w:jc w:val="center"/>
                              <w:rPr>
                                <w:color w:val="404040" w:themeColor="text1" w:themeTint="BF"/>
                              </w:rPr>
                            </w:pPr>
                          </w:p>
                          <w:p w14:paraId="78A28D79" w14:textId="77777777" w:rsidR="007A53BD" w:rsidRPr="004925C7" w:rsidRDefault="007A53BD" w:rsidP="00AE178B">
                            <w:pPr>
                              <w:jc w:val="center"/>
                              <w:rPr>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9AE6FE" id="Text Box 14" o:spid="_x0000_s1032" type="#_x0000_t202" style="position:absolute;margin-left:307.5pt;margin-top:35pt;width:188.15pt;height:3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" filled="f" stroked="f">
                <v:textbox>
                  <w:txbxContent>
                    <w:p w14:paraId="296A56CE" w14:textId="1D03C507" w:rsidR="007A53BD" w:rsidRDefault="007A53BD" w:rsidP="00AE178B">
                      <w:pPr>
                        <w:jc w:val="center"/>
                        <w:rPr>
                          <w:color w:val="404040" w:themeColor="text1" w:themeTint="BF"/>
                        </w:rPr>
                      </w:pPr>
                      <w:r w:rsidRPr="004925C7">
                        <w:rPr>
                          <w:b/>
                          <w:color w:val="404040" w:themeColor="text1" w:themeTint="BF"/>
                        </w:rPr>
                        <w:t>F</w:t>
                      </w:r>
                      <w:r>
                        <w:rPr>
                          <w:b/>
                          <w:color w:val="404040" w:themeColor="text1" w:themeTint="BF"/>
                        </w:rPr>
                        <w:t>igure 4</w:t>
                      </w:r>
                      <w:r w:rsidRPr="004925C7">
                        <w:rPr>
                          <w:b/>
                          <w:color w:val="404040" w:themeColor="text1" w:themeTint="BF"/>
                        </w:rPr>
                        <w:t>:</w:t>
                      </w:r>
                      <w:r w:rsidRPr="004925C7">
                        <w:rPr>
                          <w:color w:val="404040" w:themeColor="text1" w:themeTint="BF"/>
                        </w:rPr>
                        <w:t xml:space="preserve"> </w:t>
                      </w:r>
                      <w:r>
                        <w:rPr>
                          <w:color w:val="404040" w:themeColor="text1" w:themeTint="BF"/>
                        </w:rPr>
                        <w:t>Feynman diagram of electron repulsion</w:t>
                      </w:r>
                    </w:p>
                    <w:p w14:paraId="6F90F014" w14:textId="77777777" w:rsidR="007A53BD" w:rsidRDefault="007A53BD" w:rsidP="00AE178B">
                      <w:pPr>
                        <w:jc w:val="center"/>
                        <w:rPr>
                          <w:color w:val="404040" w:themeColor="text1" w:themeTint="BF"/>
                        </w:rPr>
                      </w:pPr>
                    </w:p>
                    <w:p w14:paraId="265727E7" w14:textId="77777777" w:rsidR="007A53BD" w:rsidRDefault="007A53BD" w:rsidP="00AE178B">
                      <w:pPr>
                        <w:jc w:val="center"/>
                        <w:rPr>
                          <w:color w:val="404040" w:themeColor="text1" w:themeTint="BF"/>
                        </w:rPr>
                      </w:pPr>
                    </w:p>
                    <w:p w14:paraId="78A28D79" w14:textId="77777777" w:rsidR="007A53BD" w:rsidRPr="004925C7" w:rsidRDefault="007A53BD" w:rsidP="00AE178B">
                      <w:pPr>
                        <w:jc w:val="center"/>
                        <w:rPr>
                          <w:color w:val="404040" w:themeColor="text1" w:themeTint="BF"/>
                        </w:rPr>
                      </w:pPr>
                    </w:p>
                  </w:txbxContent>
                </v:textbox>
                <w10:wrap type="tight"/>
              </v:shape>
            </w:pict>
          </mc:Fallback>
        </mc:AlternateContent>
      </w:r>
      <w:r w:rsidRPr="004A627C">
        <w:rPr>
          <w:rFonts w:ascii="Times New Roman" w:hAnsi="Times New Roman"/>
          <w:sz w:val="20"/>
          <w:lang w:val="en-GB"/>
        </w:rPr>
        <w:tab/>
      </w:r>
      <w:r w:rsidR="004A627C" w:rsidRPr="004A627C">
        <w:rPr>
          <w:noProof/>
          <w:sz w:val="24"/>
          <w:lang w:val="en-GB" w:eastAsia="en-GB"/>
        </w:rPr>
        <w:t>Omega-</w:t>
      </w:r>
      <w:r w:rsidRPr="004A627C">
        <w:rPr>
          <w:noProof/>
          <w:sz w:val="24"/>
          <w:lang w:val="en-GB" w:eastAsia="en-GB"/>
        </w:rPr>
        <w:t>minus</w:t>
      </w:r>
      <w:r w:rsidR="00D91808">
        <w:rPr>
          <w:noProof/>
          <w:sz w:val="24"/>
          <w:lang w:val="en-GB" w:eastAsia="en-GB"/>
        </w:rPr>
        <w:t xml:space="preserve"> is a subatomic particle</w:t>
      </w:r>
      <w:r w:rsidRPr="004A627C">
        <w:rPr>
          <w:noProof/>
          <w:sz w:val="24"/>
          <w:lang w:val="en-GB" w:eastAsia="en-GB"/>
        </w:rPr>
        <w:t xml:space="preserve"> compo</w:t>
      </w:r>
      <w:r w:rsidR="00D91808">
        <w:rPr>
          <w:noProof/>
          <w:sz w:val="24"/>
          <w:lang w:val="en-GB" w:eastAsia="en-GB"/>
        </w:rPr>
        <w:t>sed of three strange quarks. W</w:t>
      </w:r>
      <w:r w:rsidRPr="004A627C">
        <w:rPr>
          <w:noProof/>
          <w:sz w:val="24"/>
          <w:lang w:val="en-GB" w:eastAsia="en-GB"/>
        </w:rPr>
        <w:t xml:space="preserve">e have </w:t>
      </w:r>
      <w:r w:rsidR="00D91808">
        <w:rPr>
          <w:noProof/>
          <w:sz w:val="24"/>
          <w:lang w:val="en-GB" w:eastAsia="en-GB"/>
        </w:rPr>
        <w:t>seen</w:t>
      </w:r>
      <w:r w:rsidRPr="004A627C">
        <w:rPr>
          <w:noProof/>
          <w:sz w:val="24"/>
          <w:lang w:val="en-GB" w:eastAsia="en-GB"/>
        </w:rPr>
        <w:t xml:space="preserve">, however, </w:t>
      </w:r>
      <w:r w:rsidR="00D91808">
        <w:rPr>
          <w:noProof/>
          <w:sz w:val="24"/>
          <w:lang w:val="en-GB" w:eastAsia="en-GB"/>
        </w:rPr>
        <w:t>that identical</w:t>
      </w:r>
      <w:r w:rsidRPr="004A627C">
        <w:rPr>
          <w:noProof/>
          <w:sz w:val="24"/>
          <w:lang w:val="en-GB" w:eastAsia="en-GB"/>
        </w:rPr>
        <w:t xml:space="preserve"> fermions cannot </w:t>
      </w:r>
      <w:r w:rsidR="004A627C" w:rsidRPr="004A627C">
        <w:rPr>
          <w:noProof/>
          <w:sz w:val="24"/>
          <w:lang w:val="en-GB" w:eastAsia="en-GB"/>
        </w:rPr>
        <w:t>o</w:t>
      </w:r>
      <w:r w:rsidRPr="004A627C">
        <w:rPr>
          <w:noProof/>
          <w:sz w:val="24"/>
          <w:lang w:val="en-GB" w:eastAsia="en-GB"/>
        </w:rPr>
        <w:t>ccu</w:t>
      </w:r>
      <w:r w:rsidR="00D91808">
        <w:rPr>
          <w:noProof/>
          <w:sz w:val="24"/>
          <w:lang w:val="en-GB" w:eastAsia="en-GB"/>
        </w:rPr>
        <w:t xml:space="preserve">py the same point in space. There must be </w:t>
      </w:r>
      <w:r w:rsidRPr="004A627C">
        <w:rPr>
          <w:noProof/>
          <w:sz w:val="24"/>
          <w:lang w:val="en-GB" w:eastAsia="en-GB"/>
        </w:rPr>
        <w:t>so</w:t>
      </w:r>
      <w:r w:rsidR="00D91808">
        <w:rPr>
          <w:noProof/>
          <w:sz w:val="24"/>
          <w:lang w:val="en-GB" w:eastAsia="en-GB"/>
        </w:rPr>
        <w:t xml:space="preserve">mething about these quarks, therefore, </w:t>
      </w:r>
      <w:r w:rsidRPr="004A627C">
        <w:rPr>
          <w:noProof/>
          <w:sz w:val="24"/>
          <w:lang w:val="en-GB" w:eastAsia="en-GB"/>
        </w:rPr>
        <w:t>mak</w:t>
      </w:r>
      <w:r w:rsidR="00D91808">
        <w:rPr>
          <w:noProof/>
          <w:sz w:val="24"/>
          <w:lang w:val="en-GB" w:eastAsia="en-GB"/>
        </w:rPr>
        <w:t>ing</w:t>
      </w:r>
      <w:r w:rsidRPr="004A627C">
        <w:rPr>
          <w:noProof/>
          <w:sz w:val="24"/>
          <w:lang w:val="en-GB" w:eastAsia="en-GB"/>
        </w:rPr>
        <w:t xml:space="preserve"> them distingusishable. We call this colour, and there are three forms – red, blue and yellow.</w:t>
      </w:r>
      <w:r w:rsidRPr="004A627C">
        <w:rPr>
          <w:rStyle w:val="EndnoteReference"/>
          <w:noProof/>
          <w:sz w:val="24"/>
          <w:lang w:val="en-GB" w:eastAsia="en-GB"/>
        </w:rPr>
        <w:endnoteReference w:id="17"/>
      </w:r>
      <w:r w:rsidRPr="004A627C">
        <w:rPr>
          <w:noProof/>
          <w:sz w:val="24"/>
          <w:lang w:val="en-GB" w:eastAsia="en-GB"/>
        </w:rPr>
        <w:t xml:space="preserve"> Quantum chromodynamics is a gauge </w:t>
      </w:r>
      <w:r w:rsidR="00D91808">
        <w:rPr>
          <w:noProof/>
          <w:sz w:val="24"/>
          <w:lang w:val="en-GB" w:eastAsia="en-GB"/>
        </w:rPr>
        <w:t>theory</w:t>
      </w:r>
      <w:r w:rsidR="00084FF1" w:rsidRPr="004A627C">
        <w:rPr>
          <w:noProof/>
          <w:sz w:val="24"/>
          <w:lang w:val="en-GB" w:eastAsia="en-GB"/>
        </w:rPr>
        <w:t xml:space="preserve"> concerning colour transformation. </w:t>
      </w:r>
      <w:r w:rsidR="00D91808">
        <w:rPr>
          <w:noProof/>
          <w:sz w:val="24"/>
          <w:lang w:val="en-GB" w:eastAsia="en-GB"/>
        </w:rPr>
        <w:t xml:space="preserve">For example, a red quark </w:t>
      </w:r>
      <w:r w:rsidRPr="004A627C">
        <w:rPr>
          <w:noProof/>
          <w:sz w:val="24"/>
          <w:lang w:val="en-GB" w:eastAsia="en-GB"/>
        </w:rPr>
        <w:t>can turn into a blue quark by the emiss</w:t>
      </w:r>
      <w:r w:rsidR="00D91808">
        <w:rPr>
          <w:noProof/>
          <w:sz w:val="24"/>
          <w:lang w:val="en-GB" w:eastAsia="en-GB"/>
        </w:rPr>
        <w:t xml:space="preserve">ion of a gauge boson called the </w:t>
      </w:r>
      <w:r w:rsidRPr="004A627C">
        <w:rPr>
          <w:noProof/>
          <w:sz w:val="24"/>
          <w:lang w:val="en-GB" w:eastAsia="en-GB"/>
        </w:rPr>
        <w:t>g</w:t>
      </w:r>
      <w:r w:rsidR="00D91808">
        <w:rPr>
          <w:noProof/>
          <w:sz w:val="24"/>
          <w:lang w:val="en-GB" w:eastAsia="en-GB"/>
        </w:rPr>
        <w:t xml:space="preserve">luon. The gluon will consist of </w:t>
      </w:r>
      <w:r w:rsidRPr="004A627C">
        <w:rPr>
          <w:noProof/>
          <w:sz w:val="24"/>
          <w:lang w:val="en-GB" w:eastAsia="en-GB"/>
        </w:rPr>
        <w:t>a red quark an</w:t>
      </w:r>
      <w:r w:rsidR="00084FF1" w:rsidRPr="004A627C">
        <w:rPr>
          <w:noProof/>
          <w:sz w:val="24"/>
          <w:lang w:val="en-GB" w:eastAsia="en-GB"/>
        </w:rPr>
        <w:t>d</w:t>
      </w:r>
      <w:r w:rsidRPr="004A627C">
        <w:rPr>
          <w:noProof/>
          <w:sz w:val="24"/>
          <w:lang w:val="en-GB" w:eastAsia="en-GB"/>
        </w:rPr>
        <w:t xml:space="preserve"> an antiblue quark. </w:t>
      </w:r>
      <w:r w:rsidR="00C22E85">
        <w:rPr>
          <w:noProof/>
          <w:sz w:val="24"/>
          <w:lang w:val="en-GB" w:eastAsia="en-GB"/>
        </w:rPr>
        <w:t xml:space="preserve">Blue and antiblue cancel out and </w:t>
      </w:r>
      <w:r w:rsidR="00084FF1" w:rsidRPr="004A627C">
        <w:rPr>
          <w:noProof/>
          <w:sz w:val="24"/>
          <w:lang w:val="en-GB" w:eastAsia="en-GB"/>
        </w:rPr>
        <w:t>thus the overal colo</w:t>
      </w:r>
      <w:r w:rsidR="00C22E85">
        <w:rPr>
          <w:noProof/>
          <w:sz w:val="24"/>
          <w:lang w:val="en-GB" w:eastAsia="en-GB"/>
        </w:rPr>
        <w:t>ur of the system is still red</w:t>
      </w:r>
      <w:r w:rsidR="00084FF1" w:rsidRPr="004A627C">
        <w:rPr>
          <w:noProof/>
          <w:sz w:val="24"/>
          <w:lang w:val="en-GB" w:eastAsia="en-GB"/>
        </w:rPr>
        <w:t>.</w:t>
      </w:r>
      <w:r w:rsidRPr="004A627C">
        <w:rPr>
          <w:noProof/>
          <w:sz w:val="24"/>
          <w:lang w:val="en-GB" w:eastAsia="en-GB"/>
        </w:rPr>
        <w:t xml:space="preserve"> The gluon </w:t>
      </w:r>
      <w:r w:rsidR="00C22E85">
        <w:rPr>
          <w:noProof/>
          <w:sz w:val="24"/>
          <w:lang w:val="en-GB" w:eastAsia="en-GB"/>
        </w:rPr>
        <w:t xml:space="preserve">confers </w:t>
      </w:r>
      <w:r w:rsidRPr="004A627C">
        <w:rPr>
          <w:noProof/>
          <w:sz w:val="24"/>
          <w:lang w:val="en-GB" w:eastAsia="en-GB"/>
        </w:rPr>
        <w:t xml:space="preserve">the strong force, which holds </w:t>
      </w:r>
      <w:r w:rsidR="00C22E85">
        <w:rPr>
          <w:noProof/>
          <w:sz w:val="24"/>
          <w:lang w:val="en-GB" w:eastAsia="en-GB"/>
        </w:rPr>
        <w:t>particles</w:t>
      </w:r>
      <w:r w:rsidRPr="004A627C">
        <w:rPr>
          <w:noProof/>
          <w:sz w:val="24"/>
          <w:lang w:val="en-GB" w:eastAsia="en-GB"/>
        </w:rPr>
        <w:t xml:space="preserve"> </w:t>
      </w:r>
      <w:r w:rsidR="00084FF1" w:rsidRPr="004A627C">
        <w:rPr>
          <w:noProof/>
          <w:sz w:val="24"/>
          <w:lang w:val="en-GB" w:eastAsia="en-GB"/>
        </w:rPr>
        <w:t>in the nucleus together</w:t>
      </w:r>
      <w:r w:rsidRPr="004A627C">
        <w:rPr>
          <w:noProof/>
          <w:sz w:val="24"/>
          <w:lang w:val="en-GB" w:eastAsia="en-GB"/>
        </w:rPr>
        <w:t>.</w:t>
      </w:r>
      <w:r w:rsidRPr="004A627C">
        <w:rPr>
          <w:rStyle w:val="EndnoteReference"/>
          <w:noProof/>
          <w:sz w:val="24"/>
          <w:lang w:val="en-GB" w:eastAsia="en-GB"/>
        </w:rPr>
        <w:endnoteReference w:id="18"/>
      </w:r>
      <w:r w:rsidRPr="004A627C">
        <w:rPr>
          <w:noProof/>
          <w:sz w:val="24"/>
          <w:lang w:val="en-GB" w:eastAsia="en-GB"/>
        </w:rPr>
        <w:t xml:space="preserve"> </w:t>
      </w:r>
    </w:p>
    <w:p w14:paraId="649A6F3F" w14:textId="6EF25573" w:rsidR="003B4DFC" w:rsidRPr="004A627C" w:rsidRDefault="003B4DFC" w:rsidP="003B4DFC">
      <w:pPr>
        <w:pStyle w:val="BodyText"/>
        <w:rPr>
          <w:noProof/>
          <w:sz w:val="24"/>
          <w:lang w:val="en-GB" w:eastAsia="en-GB"/>
        </w:rPr>
      </w:pPr>
      <w:r w:rsidRPr="004A627C">
        <w:rPr>
          <w:noProof/>
          <w:sz w:val="24"/>
          <w:lang w:val="en-GB" w:eastAsia="en-GB"/>
        </w:rPr>
        <w:tab/>
        <w:t>A third gauge theory called quantum flavour dy</w:t>
      </w:r>
      <w:r w:rsidR="00C22E85">
        <w:rPr>
          <w:noProof/>
          <w:sz w:val="24"/>
          <w:lang w:val="en-GB" w:eastAsia="en-GB"/>
        </w:rPr>
        <w:t>namics explains the weak force</w:t>
      </w:r>
      <w:r w:rsidRPr="004A627C">
        <w:rPr>
          <w:noProof/>
          <w:sz w:val="24"/>
          <w:lang w:val="en-GB" w:eastAsia="en-GB"/>
        </w:rPr>
        <w:t>.</w:t>
      </w:r>
      <w:r w:rsidR="00270557" w:rsidRPr="004A627C">
        <w:rPr>
          <w:noProof/>
          <w:sz w:val="24"/>
          <w:lang w:val="en-GB" w:eastAsia="en-GB"/>
        </w:rPr>
        <w:t xml:space="preserve"> </w:t>
      </w:r>
      <w:r w:rsidRPr="004A627C">
        <w:rPr>
          <w:noProof/>
          <w:sz w:val="24"/>
          <w:lang w:val="en-GB" w:eastAsia="en-GB"/>
        </w:rPr>
        <w:t>A neutron consists of two down quarks and an up quark (udd). One of the down quarks can change its ‘flavour’ to become an up quark by the emission of a W</w:t>
      </w:r>
      <w:r w:rsidRPr="004A627C">
        <w:rPr>
          <w:noProof/>
          <w:sz w:val="24"/>
          <w:vertAlign w:val="superscript"/>
          <w:lang w:val="en-GB" w:eastAsia="en-GB"/>
        </w:rPr>
        <w:t>-</w:t>
      </w:r>
      <w:r w:rsidRPr="004A627C">
        <w:rPr>
          <w:noProof/>
          <w:sz w:val="24"/>
          <w:lang w:val="en-GB" w:eastAsia="en-GB"/>
        </w:rPr>
        <w:t xml:space="preserve"> boson. This particle has a mass eighty t</w:t>
      </w:r>
      <w:r w:rsidR="00417DB9" w:rsidRPr="004A627C">
        <w:rPr>
          <w:noProof/>
          <w:sz w:val="24"/>
          <w:lang w:val="en-GB" w:eastAsia="en-GB"/>
        </w:rPr>
        <w:t xml:space="preserve">imes greater than the neutron. This </w:t>
      </w:r>
      <w:r w:rsidR="004E2084" w:rsidRPr="004A627C">
        <w:rPr>
          <w:noProof/>
          <w:sz w:val="24"/>
          <w:lang w:val="en-GB" w:eastAsia="en-GB"/>
        </w:rPr>
        <w:t xml:space="preserve">extra </w:t>
      </w:r>
      <w:r w:rsidR="00417DB9" w:rsidRPr="004A627C">
        <w:rPr>
          <w:noProof/>
          <w:sz w:val="24"/>
          <w:lang w:val="en-GB" w:eastAsia="en-GB"/>
        </w:rPr>
        <w:t xml:space="preserve">mass is ‘borrowed’ in the form of energy </w:t>
      </w:r>
      <w:r w:rsidRPr="004A627C">
        <w:rPr>
          <w:noProof/>
          <w:sz w:val="24"/>
          <w:lang w:val="en-GB" w:eastAsia="en-GB"/>
        </w:rPr>
        <w:t xml:space="preserve">from the vacuum. According to Heisenberg’s inequality, the product of the time and the energy must be less than the planck constant. </w:t>
      </w:r>
      <w:r w:rsidRPr="004A627C">
        <w:rPr>
          <w:noProof/>
          <w:sz w:val="24"/>
          <w:lang w:val="en-GB" w:eastAsia="en-GB"/>
        </w:rPr>
        <w:lastRenderedPageBreak/>
        <w:t>The energy can thus only be borrowed for a very short time and the W</w:t>
      </w:r>
      <w:r w:rsidRPr="004A627C">
        <w:rPr>
          <w:noProof/>
          <w:sz w:val="24"/>
          <w:vertAlign w:val="superscript"/>
          <w:lang w:val="en-GB" w:eastAsia="en-GB"/>
        </w:rPr>
        <w:t>-</w:t>
      </w:r>
      <w:r w:rsidRPr="004A627C">
        <w:rPr>
          <w:noProof/>
          <w:sz w:val="24"/>
          <w:lang w:val="en-GB" w:eastAsia="en-GB"/>
        </w:rPr>
        <w:t xml:space="preserve">boson quickly decays into an electron and a neutrino. </w:t>
      </w:r>
      <w:r w:rsidR="00CE5E5C" w:rsidRPr="004A627C">
        <w:rPr>
          <w:noProof/>
          <w:sz w:val="24"/>
          <w:lang w:val="en-GB" w:eastAsia="en-GB"/>
        </w:rPr>
        <w:t xml:space="preserve">We now have a down quark and two up quarks, which is a proton. </w:t>
      </w:r>
      <w:r w:rsidR="00631EBC">
        <w:rPr>
          <w:noProof/>
          <w:sz w:val="24"/>
          <w:lang w:val="en-GB" w:eastAsia="en-GB"/>
        </w:rPr>
        <w:t>In this way, guage symmetries explain the forces between all particles and waves in the universe.</w:t>
      </w:r>
    </w:p>
    <w:p w14:paraId="13AAB7CE" w14:textId="77777777" w:rsidR="00CE5E5C" w:rsidRPr="004A627C" w:rsidRDefault="00CE5E5C" w:rsidP="00CE5E5C">
      <w:pPr>
        <w:pStyle w:val="Heading2"/>
        <w:spacing w:before="120" w:after="0"/>
        <w:rPr>
          <w:noProof/>
          <w:lang w:val="en-GB" w:eastAsia="en-GB"/>
        </w:rPr>
      </w:pPr>
      <w:r w:rsidRPr="004A627C">
        <w:rPr>
          <w:noProof/>
          <w:lang w:val="en-GB" w:eastAsia="en-GB"/>
        </w:rPr>
        <w:t>conservation laws</w:t>
      </w:r>
    </w:p>
    <w:p w14:paraId="74BAA7DC" w14:textId="2BB7C426" w:rsidR="000A39AD" w:rsidRPr="004A627C" w:rsidRDefault="00CE5E5C" w:rsidP="00EF57ED">
      <w:pPr>
        <w:pStyle w:val="BodyText"/>
        <w:rPr>
          <w:sz w:val="24"/>
          <w:lang w:val="en-GB"/>
        </w:rPr>
      </w:pPr>
      <w:r w:rsidRPr="004A627C">
        <w:rPr>
          <w:noProof/>
          <w:sz w:val="24"/>
          <w:lang w:val="en-GB" w:eastAsia="en-GB"/>
        </w:rPr>
        <w:tab/>
      </w:r>
      <w:r w:rsidR="005D7BF4">
        <w:rPr>
          <w:noProof/>
          <w:sz w:val="24"/>
          <w:lang w:val="en-GB" w:eastAsia="en-GB"/>
        </w:rPr>
        <w:t xml:space="preserve">Now we have established some of the ways in which nature is symmetric, we must consider the consequences of her being so. </w:t>
      </w:r>
      <w:r w:rsidRPr="004A627C">
        <w:rPr>
          <w:sz w:val="24"/>
          <w:lang w:val="en-GB"/>
        </w:rPr>
        <w:t>In</w:t>
      </w:r>
      <w:r w:rsidR="005D7BF4">
        <w:rPr>
          <w:sz w:val="24"/>
          <w:lang w:val="en-GB"/>
        </w:rPr>
        <w:t xml:space="preserve"> 1915, </w:t>
      </w:r>
      <w:proofErr w:type="spellStart"/>
      <w:r w:rsidR="005D7BF4">
        <w:rPr>
          <w:sz w:val="24"/>
          <w:lang w:val="en-GB"/>
        </w:rPr>
        <w:t>Emmy</w:t>
      </w:r>
      <w:proofErr w:type="spellEnd"/>
      <w:r w:rsidR="005D7BF4">
        <w:rPr>
          <w:sz w:val="24"/>
          <w:lang w:val="en-GB"/>
        </w:rPr>
        <w:t xml:space="preserve"> </w:t>
      </w:r>
      <w:proofErr w:type="spellStart"/>
      <w:r w:rsidR="005D7BF4">
        <w:rPr>
          <w:sz w:val="24"/>
          <w:lang w:val="en-GB"/>
        </w:rPr>
        <w:t>Noether</w:t>
      </w:r>
      <w:proofErr w:type="spellEnd"/>
      <w:r w:rsidR="005D7BF4">
        <w:rPr>
          <w:sz w:val="24"/>
          <w:lang w:val="en-GB"/>
        </w:rPr>
        <w:t xml:space="preserve"> proved that</w:t>
      </w:r>
      <w:r w:rsidR="00826273" w:rsidRPr="004A627C">
        <w:rPr>
          <w:sz w:val="24"/>
          <w:lang w:val="en-GB"/>
        </w:rPr>
        <w:t xml:space="preserve"> </w:t>
      </w:r>
      <w:proofErr w:type="gramStart"/>
      <w:r w:rsidR="00826273" w:rsidRPr="004A627C">
        <w:rPr>
          <w:sz w:val="24"/>
          <w:lang w:val="en-GB"/>
        </w:rPr>
        <w:t xml:space="preserve">every </w:t>
      </w:r>
      <w:r w:rsidR="005D7BF4">
        <w:rPr>
          <w:sz w:val="24"/>
          <w:lang w:val="en-GB"/>
        </w:rPr>
        <w:t>physical symmetry</w:t>
      </w:r>
      <w:proofErr w:type="gramEnd"/>
      <w:r w:rsidR="005D7BF4">
        <w:rPr>
          <w:sz w:val="24"/>
          <w:lang w:val="en-GB"/>
        </w:rPr>
        <w:t xml:space="preserve"> bears a</w:t>
      </w:r>
      <w:r w:rsidR="00826273" w:rsidRPr="004A627C">
        <w:rPr>
          <w:sz w:val="24"/>
          <w:lang w:val="en-GB"/>
        </w:rPr>
        <w:t xml:space="preserve"> </w:t>
      </w:r>
      <w:r w:rsidR="005D7BF4">
        <w:rPr>
          <w:sz w:val="24"/>
          <w:lang w:val="en-GB"/>
        </w:rPr>
        <w:t xml:space="preserve">conservation law. Firstly, </w:t>
      </w:r>
      <w:r w:rsidRPr="004A627C">
        <w:rPr>
          <w:sz w:val="24"/>
          <w:lang w:val="en-GB"/>
        </w:rPr>
        <w:t>translation</w:t>
      </w:r>
      <w:r w:rsidR="005D7BF4">
        <w:rPr>
          <w:sz w:val="24"/>
          <w:lang w:val="en-GB"/>
        </w:rPr>
        <w:t>al symmetry</w:t>
      </w:r>
      <w:r w:rsidRPr="004A627C">
        <w:rPr>
          <w:sz w:val="24"/>
          <w:lang w:val="en-GB"/>
        </w:rPr>
        <w:t xml:space="preserve"> in spac</w:t>
      </w:r>
      <w:r w:rsidR="005D7BF4">
        <w:rPr>
          <w:sz w:val="24"/>
          <w:lang w:val="en-GB"/>
        </w:rPr>
        <w:t xml:space="preserve">e means that momentum is </w:t>
      </w:r>
      <w:r w:rsidRPr="004A627C">
        <w:rPr>
          <w:sz w:val="24"/>
          <w:lang w:val="en-GB"/>
        </w:rPr>
        <w:t>conserved. When Andy Murray hits a ball, the ball exerts a force on the racquet (F</w:t>
      </w:r>
      <w:r w:rsidRPr="004A627C">
        <w:rPr>
          <w:sz w:val="24"/>
          <w:vertAlign w:val="subscript"/>
          <w:lang w:val="en-GB"/>
        </w:rPr>
        <w:t>1</w:t>
      </w:r>
      <w:proofErr w:type="gramStart"/>
      <w:r w:rsidRPr="004A627C">
        <w:rPr>
          <w:sz w:val="24"/>
          <w:vertAlign w:val="subscript"/>
          <w:lang w:val="en-GB"/>
        </w:rPr>
        <w:t>,2</w:t>
      </w:r>
      <w:proofErr w:type="gramEnd"/>
      <w:r w:rsidRPr="004A627C">
        <w:rPr>
          <w:sz w:val="24"/>
          <w:lang w:val="en-GB"/>
        </w:rPr>
        <w:t>)</w:t>
      </w:r>
      <w:r w:rsidR="00201F27">
        <w:rPr>
          <w:sz w:val="24"/>
          <w:lang w:val="en-GB"/>
        </w:rPr>
        <w:t xml:space="preserve"> and the racquet </w:t>
      </w:r>
      <w:r w:rsidRPr="004A627C">
        <w:rPr>
          <w:sz w:val="24"/>
          <w:lang w:val="en-GB"/>
        </w:rPr>
        <w:t>on the ball (F</w:t>
      </w:r>
      <w:r w:rsidRPr="004A627C">
        <w:rPr>
          <w:sz w:val="24"/>
          <w:vertAlign w:val="subscript"/>
          <w:lang w:val="en-GB"/>
        </w:rPr>
        <w:t>2,1</w:t>
      </w:r>
      <w:r w:rsidRPr="004A627C">
        <w:rPr>
          <w:sz w:val="24"/>
          <w:lang w:val="en-GB"/>
        </w:rPr>
        <w:t>). Newton’s third law of motion states that every action has an equal and opposite reaction and thus F</w:t>
      </w:r>
      <w:r w:rsidR="00201F27">
        <w:rPr>
          <w:sz w:val="24"/>
          <w:vertAlign w:val="subscript"/>
          <w:lang w:val="en-GB"/>
        </w:rPr>
        <w:t>2</w:t>
      </w:r>
      <w:proofErr w:type="gramStart"/>
      <w:r w:rsidR="00201F27">
        <w:rPr>
          <w:sz w:val="24"/>
          <w:vertAlign w:val="subscript"/>
          <w:lang w:val="en-GB"/>
        </w:rPr>
        <w:t>,1</w:t>
      </w:r>
      <w:proofErr w:type="gramEnd"/>
      <w:r w:rsidR="00201F27">
        <w:rPr>
          <w:sz w:val="24"/>
          <w:lang w:val="en-GB"/>
        </w:rPr>
        <w:t>=</w:t>
      </w:r>
      <w:r w:rsidRPr="004A627C">
        <w:rPr>
          <w:sz w:val="24"/>
          <w:lang w:val="en-GB"/>
        </w:rPr>
        <w:t>-F</w:t>
      </w:r>
      <w:r w:rsidRPr="004A627C">
        <w:rPr>
          <w:sz w:val="24"/>
          <w:vertAlign w:val="subscript"/>
          <w:lang w:val="en-GB"/>
        </w:rPr>
        <w:t>1,2</w:t>
      </w:r>
      <w:r w:rsidRPr="004A627C">
        <w:rPr>
          <w:sz w:val="24"/>
          <w:lang w:val="en-GB"/>
        </w:rPr>
        <w:t xml:space="preserve">. </w:t>
      </w:r>
      <w:r w:rsidR="00826273" w:rsidRPr="004A627C">
        <w:rPr>
          <w:sz w:val="24"/>
          <w:lang w:val="en-GB"/>
        </w:rPr>
        <w:t>Impulse is the product of the force and time and because b</w:t>
      </w:r>
      <w:r w:rsidRPr="004A627C">
        <w:rPr>
          <w:sz w:val="24"/>
          <w:lang w:val="en-GB"/>
        </w:rPr>
        <w:t xml:space="preserve">oth forces act for the same </w:t>
      </w:r>
      <w:r w:rsidR="00826273" w:rsidRPr="004A627C">
        <w:rPr>
          <w:sz w:val="24"/>
          <w:lang w:val="en-GB"/>
        </w:rPr>
        <w:t xml:space="preserve">amount of time, </w:t>
      </w:r>
      <w:r w:rsidRPr="004A627C">
        <w:rPr>
          <w:sz w:val="24"/>
          <w:lang w:val="en-GB"/>
        </w:rPr>
        <w:t xml:space="preserve">the impulse </w:t>
      </w:r>
      <w:r w:rsidR="00826273" w:rsidRPr="004A627C">
        <w:rPr>
          <w:sz w:val="24"/>
          <w:lang w:val="en-GB"/>
        </w:rPr>
        <w:t xml:space="preserve">applied to the ball is </w:t>
      </w:r>
      <w:r w:rsidR="000A39AD" w:rsidRPr="004A627C">
        <w:rPr>
          <w:sz w:val="24"/>
          <w:lang w:val="en-GB"/>
        </w:rPr>
        <w:t xml:space="preserve">therefore </w:t>
      </w:r>
      <w:r w:rsidR="00826273" w:rsidRPr="004A627C">
        <w:rPr>
          <w:sz w:val="24"/>
          <w:lang w:val="en-GB"/>
        </w:rPr>
        <w:t xml:space="preserve">equal and opposite </w:t>
      </w:r>
      <w:r w:rsidR="004A627C" w:rsidRPr="004A627C">
        <w:rPr>
          <w:sz w:val="24"/>
          <w:lang w:val="en-GB"/>
        </w:rPr>
        <w:t>of</w:t>
      </w:r>
      <w:r w:rsidR="00826273" w:rsidRPr="004A627C">
        <w:rPr>
          <w:sz w:val="24"/>
          <w:lang w:val="en-GB"/>
        </w:rPr>
        <w:t xml:space="preserve"> that on the racque</w:t>
      </w:r>
      <w:r w:rsidR="005D7BF4">
        <w:rPr>
          <w:sz w:val="24"/>
          <w:lang w:val="en-GB"/>
        </w:rPr>
        <w:t>t. Newton’s second law</w:t>
      </w:r>
      <w:r w:rsidR="00826273" w:rsidRPr="004A627C">
        <w:rPr>
          <w:sz w:val="24"/>
          <w:lang w:val="en-GB"/>
        </w:rPr>
        <w:t xml:space="preserve"> states that a forc</w:t>
      </w:r>
      <w:r w:rsidR="00B424C0" w:rsidRPr="004A627C">
        <w:rPr>
          <w:sz w:val="24"/>
          <w:lang w:val="en-GB"/>
        </w:rPr>
        <w:t xml:space="preserve">e on an object is the same as </w:t>
      </w:r>
      <w:r w:rsidR="005D7BF4">
        <w:rPr>
          <w:sz w:val="24"/>
          <w:lang w:val="en-GB"/>
        </w:rPr>
        <w:t xml:space="preserve">its rate of change of </w:t>
      </w:r>
      <w:proofErr w:type="gramStart"/>
      <w:r w:rsidR="005D7BF4">
        <w:rPr>
          <w:sz w:val="24"/>
          <w:lang w:val="en-GB"/>
        </w:rPr>
        <w:t>momentum</w:t>
      </w:r>
      <w:r w:rsidR="00826273" w:rsidRPr="004A627C">
        <w:rPr>
          <w:sz w:val="24"/>
          <w:lang w:val="en-GB"/>
        </w:rPr>
        <w:t>(</w:t>
      </w:r>
      <w:proofErr w:type="gramEnd"/>
      <w:r w:rsidR="00826273" w:rsidRPr="004A627C">
        <w:rPr>
          <w:sz w:val="24"/>
          <w:lang w:val="en-GB"/>
        </w:rPr>
        <w:t>F=</w:t>
      </w:r>
      <m:oMath>
        <m:f>
          <m:fPr>
            <m:ctrlPr>
              <w:rPr>
                <w:rFonts w:ascii="Cambria Math" w:hAnsi="Cambria Math"/>
                <w:i/>
                <w:sz w:val="24"/>
                <w:lang w:val="en-GB"/>
              </w:rPr>
            </m:ctrlPr>
          </m:fPr>
          <m:num>
            <m:r>
              <w:rPr>
                <w:rFonts w:ascii="Cambria Math" w:hAnsi="Cambria Math"/>
                <w:sz w:val="24"/>
                <w:lang w:val="en-GB"/>
              </w:rPr>
              <m:t>d(mv)</m:t>
            </m:r>
          </m:num>
          <m:den>
            <m:r>
              <w:rPr>
                <w:rFonts w:ascii="Cambria Math" w:hAnsi="Cambria Math"/>
                <w:sz w:val="24"/>
                <w:lang w:val="en-GB"/>
              </w:rPr>
              <m:t>dt</m:t>
            </m:r>
          </m:den>
        </m:f>
        <m:r>
          <w:rPr>
            <w:rFonts w:ascii="Cambria Math" w:hAnsi="Cambria Math"/>
            <w:sz w:val="24"/>
            <w:lang w:val="en-GB"/>
          </w:rPr>
          <m:t>)</m:t>
        </m:r>
      </m:oMath>
      <w:r w:rsidR="00826273" w:rsidRPr="004A627C">
        <w:rPr>
          <w:sz w:val="24"/>
          <w:lang w:val="en-GB"/>
        </w:rPr>
        <w:t xml:space="preserve"> </w:t>
      </w:r>
      <w:r w:rsidR="00201F27">
        <w:rPr>
          <w:sz w:val="24"/>
          <w:lang w:val="en-GB"/>
        </w:rPr>
        <w:t>and hence,</w:t>
      </w:r>
      <w:r w:rsidR="000A39AD" w:rsidRPr="004A627C">
        <w:rPr>
          <w:sz w:val="24"/>
          <w:lang w:val="en-GB"/>
        </w:rPr>
        <w:t xml:space="preserve"> impulse is equivalent to the</w:t>
      </w:r>
      <w:r w:rsidR="00826273" w:rsidRPr="004A627C">
        <w:rPr>
          <w:sz w:val="24"/>
          <w:lang w:val="en-GB"/>
        </w:rPr>
        <w:t xml:space="preserve"> change in momentum. </w:t>
      </w:r>
      <w:r w:rsidR="000A39AD" w:rsidRPr="004A627C">
        <w:rPr>
          <w:sz w:val="24"/>
          <w:lang w:val="en-GB"/>
        </w:rPr>
        <w:t xml:space="preserve">The sum of the ball’s momentum and racquet’s momentum is consequently zero, </w:t>
      </w:r>
      <w:r w:rsidR="00826273" w:rsidRPr="004A627C">
        <w:rPr>
          <w:sz w:val="24"/>
          <w:lang w:val="en-GB"/>
        </w:rPr>
        <w:t xml:space="preserve">the same as before the impact, so </w:t>
      </w:r>
      <w:r w:rsidRPr="004A627C">
        <w:rPr>
          <w:sz w:val="24"/>
          <w:lang w:val="en-GB"/>
        </w:rPr>
        <w:t>momentum is conserved.</w:t>
      </w:r>
      <w:r w:rsidRPr="004A627C">
        <w:rPr>
          <w:rStyle w:val="EndnoteReference"/>
          <w:sz w:val="24"/>
          <w:lang w:val="en-GB"/>
        </w:rPr>
        <w:endnoteReference w:id="19"/>
      </w:r>
      <w:r w:rsidRPr="004A627C">
        <w:rPr>
          <w:sz w:val="24"/>
          <w:lang w:val="en-GB"/>
        </w:rPr>
        <w:t xml:space="preserve"> </w:t>
      </w:r>
      <w:r w:rsidR="00EF57ED">
        <w:rPr>
          <w:sz w:val="24"/>
          <w:lang w:val="en-GB"/>
        </w:rPr>
        <w:t xml:space="preserve">Furthermore, the conservation of energy </w:t>
      </w:r>
      <w:r w:rsidR="00EF57ED" w:rsidRPr="004A627C">
        <w:rPr>
          <w:sz w:val="24"/>
          <w:lang w:val="en-GB"/>
        </w:rPr>
        <w:t>re</w:t>
      </w:r>
      <w:r w:rsidR="00EF57ED">
        <w:rPr>
          <w:sz w:val="24"/>
          <w:lang w:val="en-GB"/>
        </w:rPr>
        <w:t>sults from symmetry under a</w:t>
      </w:r>
      <w:r w:rsidR="00EF57ED" w:rsidRPr="004A627C">
        <w:rPr>
          <w:sz w:val="24"/>
          <w:lang w:val="en-GB"/>
        </w:rPr>
        <w:t xml:space="preserve"> translation</w:t>
      </w:r>
      <w:r w:rsidR="00EF57ED">
        <w:rPr>
          <w:sz w:val="24"/>
          <w:lang w:val="en-GB"/>
        </w:rPr>
        <w:t xml:space="preserve"> in time and states that energy cannot be created or destroyed</w:t>
      </w:r>
      <w:r w:rsidR="000A39AD" w:rsidRPr="004A627C">
        <w:rPr>
          <w:sz w:val="24"/>
          <w:lang w:val="en-GB"/>
        </w:rPr>
        <w:t>.</w:t>
      </w:r>
    </w:p>
    <w:p w14:paraId="37C6A6CC" w14:textId="4BBE8F95" w:rsidR="00791559" w:rsidRPr="004A627C" w:rsidRDefault="00201F27" w:rsidP="00EF57ED">
      <w:pPr>
        <w:pStyle w:val="BodyText"/>
        <w:ind w:firstLine="720"/>
        <w:rPr>
          <w:sz w:val="24"/>
          <w:lang w:val="en-GB"/>
        </w:rPr>
      </w:pPr>
      <w:r>
        <w:rPr>
          <w:sz w:val="24"/>
          <w:lang w:val="en-GB"/>
        </w:rPr>
        <w:t>Thirdly, a</w:t>
      </w:r>
      <w:r w:rsidR="000A39AD" w:rsidRPr="004A627C">
        <w:rPr>
          <w:sz w:val="24"/>
          <w:lang w:val="en-GB"/>
        </w:rPr>
        <w:t>ngular mo</w:t>
      </w:r>
      <w:r w:rsidR="00791559" w:rsidRPr="004A627C">
        <w:rPr>
          <w:sz w:val="24"/>
          <w:lang w:val="en-GB"/>
        </w:rPr>
        <w:t xml:space="preserve">mentum is the </w:t>
      </w:r>
      <w:r w:rsidR="000A39AD" w:rsidRPr="004A627C">
        <w:rPr>
          <w:sz w:val="24"/>
          <w:lang w:val="en-GB"/>
        </w:rPr>
        <w:t>amount of ‘</w:t>
      </w:r>
      <w:r w:rsidR="00791559" w:rsidRPr="004A627C">
        <w:rPr>
          <w:sz w:val="24"/>
          <w:lang w:val="en-GB"/>
        </w:rPr>
        <w:t>drive</w:t>
      </w:r>
      <w:r w:rsidR="000A39AD" w:rsidRPr="004A627C">
        <w:rPr>
          <w:sz w:val="24"/>
          <w:lang w:val="en-GB"/>
        </w:rPr>
        <w:t>’ an object has while moving in a circle. It is calculated by the product o</w:t>
      </w:r>
      <w:r w:rsidR="00EF57ED">
        <w:rPr>
          <w:sz w:val="24"/>
          <w:lang w:val="en-GB"/>
        </w:rPr>
        <w:t>f the radius, mass and velocity</w:t>
      </w:r>
      <w:r w:rsidR="000A39AD" w:rsidRPr="004A627C">
        <w:rPr>
          <w:sz w:val="24"/>
          <w:lang w:val="en-GB"/>
        </w:rPr>
        <w:t>.</w:t>
      </w:r>
      <w:r w:rsidR="000A39AD" w:rsidRPr="004A627C">
        <w:rPr>
          <w:rStyle w:val="EndnoteReference"/>
          <w:sz w:val="24"/>
          <w:lang w:val="en-GB"/>
        </w:rPr>
        <w:endnoteReference w:id="20"/>
      </w:r>
      <w:r w:rsidR="000A39AD" w:rsidRPr="004A627C">
        <w:rPr>
          <w:sz w:val="24"/>
          <w:lang w:val="en-GB"/>
        </w:rPr>
        <w:t xml:space="preserve"> Angular momentum is always conserved due to the invariance of </w:t>
      </w:r>
      <w:r w:rsidR="00791559" w:rsidRPr="004A627C">
        <w:rPr>
          <w:sz w:val="24"/>
          <w:lang w:val="en-GB"/>
        </w:rPr>
        <w:t xml:space="preserve">physical laws </w:t>
      </w:r>
      <w:r w:rsidR="000A39AD" w:rsidRPr="004A627C">
        <w:rPr>
          <w:sz w:val="24"/>
          <w:lang w:val="en-GB"/>
        </w:rPr>
        <w:t>u</w:t>
      </w:r>
      <w:r>
        <w:rPr>
          <w:sz w:val="24"/>
          <w:lang w:val="en-GB"/>
        </w:rPr>
        <w:t>nder a rotation in space. I</w:t>
      </w:r>
      <w:r w:rsidR="000A39AD" w:rsidRPr="004A627C">
        <w:rPr>
          <w:sz w:val="24"/>
          <w:lang w:val="en-GB"/>
        </w:rPr>
        <w:t xml:space="preserve">magine a ballerina who can </w:t>
      </w:r>
      <w:r w:rsidR="00791559" w:rsidRPr="004A627C">
        <w:rPr>
          <w:sz w:val="24"/>
          <w:lang w:val="en-GB"/>
        </w:rPr>
        <w:t xml:space="preserve">pirouette infinitely, holding her arms sideways as she does so. If she retracts her arms, she will turn faster. This is because her radius has decreased </w:t>
      </w:r>
      <w:r w:rsidRPr="004A627C">
        <w:rPr>
          <w:sz w:val="24"/>
          <w:lang w:val="en-GB"/>
        </w:rPr>
        <w:t>so her velo</w:t>
      </w:r>
      <w:r>
        <w:rPr>
          <w:sz w:val="24"/>
          <w:lang w:val="en-GB"/>
        </w:rPr>
        <w:t>city must increase to conserve</w:t>
      </w:r>
      <w:r w:rsidR="00791559" w:rsidRPr="004A627C">
        <w:rPr>
          <w:sz w:val="24"/>
          <w:lang w:val="en-GB"/>
        </w:rPr>
        <w:t xml:space="preserve"> her momentum. </w:t>
      </w:r>
      <w:r w:rsidR="00EF57ED">
        <w:rPr>
          <w:sz w:val="24"/>
          <w:lang w:val="en-GB"/>
        </w:rPr>
        <w:t xml:space="preserve">The ideas of conservation granted by symmetry have been key tools in solving many </w:t>
      </w:r>
      <w:r w:rsidR="007A0C40">
        <w:rPr>
          <w:sz w:val="24"/>
          <w:lang w:val="en-GB"/>
        </w:rPr>
        <w:t>physical problems.</w:t>
      </w:r>
    </w:p>
    <w:p w14:paraId="5AF9ADF5" w14:textId="77777777" w:rsidR="00791559" w:rsidRPr="004A627C" w:rsidRDefault="00791559" w:rsidP="00791559">
      <w:pPr>
        <w:pStyle w:val="Heading2"/>
        <w:spacing w:before="120" w:after="0"/>
        <w:rPr>
          <w:lang w:val="en-GB"/>
        </w:rPr>
      </w:pPr>
      <w:r w:rsidRPr="004A627C">
        <w:rPr>
          <w:lang w:val="en-GB"/>
        </w:rPr>
        <w:t xml:space="preserve">breaking symmetry </w:t>
      </w:r>
    </w:p>
    <w:p w14:paraId="379385A4" w14:textId="51DA9669" w:rsidR="00791559" w:rsidRPr="004A627C" w:rsidRDefault="00FC2C97" w:rsidP="00791559">
      <w:pPr>
        <w:pStyle w:val="BodyText"/>
        <w:rPr>
          <w:sz w:val="24"/>
          <w:lang w:val="en-GB"/>
        </w:rPr>
      </w:pPr>
      <w:r w:rsidRPr="004A627C">
        <w:rPr>
          <w:noProof/>
          <w:lang w:val="en-GB" w:eastAsia="en-GB"/>
        </w:rPr>
        <w:drawing>
          <wp:anchor distT="0" distB="0" distL="114300" distR="114300" simplePos="0" relativeHeight="251660288" behindDoc="0" locked="0" layoutInCell="1" allowOverlap="1" wp14:anchorId="0F74A8BE" wp14:editId="55B7700F">
            <wp:simplePos x="0" y="0"/>
            <wp:positionH relativeFrom="column">
              <wp:posOffset>2527935</wp:posOffset>
            </wp:positionH>
            <wp:positionV relativeFrom="paragraph">
              <wp:posOffset>748030</wp:posOffset>
            </wp:positionV>
            <wp:extent cx="3764915" cy="3185160"/>
            <wp:effectExtent l="0" t="0" r="0" b="0"/>
            <wp:wrapSquare wrapText="bothSides"/>
            <wp:docPr id="15" name="Picture 15" descr="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c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4915" cy="318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559" w:rsidRPr="004A627C">
        <w:rPr>
          <w:lang w:val="en-GB"/>
        </w:rPr>
        <w:tab/>
      </w:r>
      <w:r w:rsidR="00201F27">
        <w:rPr>
          <w:sz w:val="24"/>
          <w:lang w:val="en-GB"/>
        </w:rPr>
        <w:t xml:space="preserve">The destruction of symmetry </w:t>
      </w:r>
      <w:r w:rsidR="008100FA">
        <w:rPr>
          <w:sz w:val="24"/>
          <w:lang w:val="en-GB"/>
        </w:rPr>
        <w:t>is of equal importance.</w:t>
      </w:r>
      <w:r w:rsidR="00201F27">
        <w:rPr>
          <w:sz w:val="24"/>
          <w:lang w:val="en-GB"/>
        </w:rPr>
        <w:t xml:space="preserve"> For example, </w:t>
      </w:r>
      <w:r w:rsidR="008100FA">
        <w:rPr>
          <w:sz w:val="24"/>
          <w:lang w:val="en-GB"/>
        </w:rPr>
        <w:t>a javelin</w:t>
      </w:r>
      <w:r w:rsidR="00201F27">
        <w:rPr>
          <w:sz w:val="24"/>
          <w:lang w:val="en-GB"/>
        </w:rPr>
        <w:t xml:space="preserve"> balanced on its point, </w:t>
      </w:r>
      <w:r w:rsidR="008100FA">
        <w:rPr>
          <w:sz w:val="24"/>
          <w:lang w:val="en-GB"/>
        </w:rPr>
        <w:t>can fall at any angle</w:t>
      </w:r>
      <w:r w:rsidR="00791559" w:rsidRPr="004A627C">
        <w:rPr>
          <w:sz w:val="24"/>
          <w:lang w:val="en-GB"/>
        </w:rPr>
        <w:t>, so the probability distribut</w:t>
      </w:r>
      <w:r w:rsidR="008100FA">
        <w:rPr>
          <w:sz w:val="24"/>
          <w:lang w:val="en-GB"/>
        </w:rPr>
        <w:t>ion is symmetric about the point</w:t>
      </w:r>
      <w:r w:rsidR="00791559" w:rsidRPr="004A627C">
        <w:rPr>
          <w:sz w:val="24"/>
          <w:lang w:val="en-GB"/>
        </w:rPr>
        <w:t xml:space="preserve">. </w:t>
      </w:r>
      <w:r w:rsidR="008100FA">
        <w:rPr>
          <w:sz w:val="24"/>
          <w:lang w:val="en-GB"/>
        </w:rPr>
        <w:t>If the javelin is disturbed, however, i</w:t>
      </w:r>
      <w:r w:rsidR="00791559" w:rsidRPr="004A627C">
        <w:rPr>
          <w:sz w:val="24"/>
          <w:lang w:val="en-GB"/>
        </w:rPr>
        <w:t>t can only fall in one direction</w:t>
      </w:r>
      <w:r w:rsidR="008100FA">
        <w:rPr>
          <w:sz w:val="24"/>
          <w:lang w:val="en-GB"/>
        </w:rPr>
        <w:t>.</w:t>
      </w:r>
      <w:r w:rsidR="00791559" w:rsidRPr="004A627C">
        <w:rPr>
          <w:sz w:val="24"/>
          <w:lang w:val="en-GB"/>
        </w:rPr>
        <w:t xml:space="preserve"> We say the symmetry has been </w:t>
      </w:r>
      <w:r w:rsidR="008100FA" w:rsidRPr="004A627C">
        <w:rPr>
          <w:sz w:val="24"/>
          <w:lang w:val="en-GB"/>
        </w:rPr>
        <w:t xml:space="preserve">simultaneously </w:t>
      </w:r>
      <w:r w:rsidR="00791559" w:rsidRPr="004A627C">
        <w:rPr>
          <w:sz w:val="24"/>
          <w:lang w:val="en-GB"/>
        </w:rPr>
        <w:t>broken.</w:t>
      </w:r>
      <w:r w:rsidR="00791559" w:rsidRPr="004A627C">
        <w:rPr>
          <w:sz w:val="24"/>
          <w:vertAlign w:val="superscript"/>
          <w:lang w:val="en-GB"/>
        </w:rPr>
        <w:t>16</w:t>
      </w:r>
      <w:r w:rsidR="00791559" w:rsidRPr="004A627C">
        <w:rPr>
          <w:sz w:val="24"/>
          <w:lang w:val="en-GB"/>
        </w:rPr>
        <w:t xml:space="preserve"> </w:t>
      </w:r>
    </w:p>
    <w:p w14:paraId="317AC529" w14:textId="721ADAE3" w:rsidR="00791559" w:rsidRPr="004A627C" w:rsidRDefault="00791559" w:rsidP="00791559">
      <w:pPr>
        <w:pStyle w:val="BodyText"/>
        <w:rPr>
          <w:sz w:val="24"/>
          <w:lang w:val="en-GB"/>
        </w:rPr>
      </w:pPr>
      <w:r w:rsidRPr="004A627C">
        <w:rPr>
          <w:sz w:val="24"/>
          <w:lang w:val="en-GB"/>
        </w:rPr>
        <w:tab/>
        <w:t xml:space="preserve">Spontaneous </w:t>
      </w:r>
      <w:r w:rsidR="008100FA">
        <w:rPr>
          <w:sz w:val="24"/>
          <w:lang w:val="en-GB"/>
        </w:rPr>
        <w:t>symmetry breaking (SSB) is</w:t>
      </w:r>
      <w:r w:rsidRPr="004A627C">
        <w:rPr>
          <w:sz w:val="24"/>
          <w:lang w:val="en-GB"/>
        </w:rPr>
        <w:t xml:space="preserve"> seen with ferro</w:t>
      </w:r>
      <w:r w:rsidR="008100FA">
        <w:rPr>
          <w:sz w:val="24"/>
          <w:lang w:val="en-GB"/>
        </w:rPr>
        <w:t>magnetic materials</w:t>
      </w:r>
      <w:r w:rsidRPr="004A627C">
        <w:rPr>
          <w:sz w:val="24"/>
          <w:lang w:val="en-GB"/>
        </w:rPr>
        <w:t xml:space="preserve">. </w:t>
      </w:r>
      <w:r w:rsidR="008100FA">
        <w:rPr>
          <w:sz w:val="24"/>
          <w:lang w:val="en-GB"/>
        </w:rPr>
        <w:t>At high t</w:t>
      </w:r>
      <w:r w:rsidRPr="004A627C">
        <w:rPr>
          <w:sz w:val="24"/>
          <w:lang w:val="en-GB"/>
        </w:rPr>
        <w:t>emperature</w:t>
      </w:r>
      <w:r w:rsidR="008100FA">
        <w:rPr>
          <w:sz w:val="24"/>
          <w:lang w:val="en-GB"/>
        </w:rPr>
        <w:t>s</w:t>
      </w:r>
      <w:r w:rsidRPr="004A627C">
        <w:rPr>
          <w:sz w:val="24"/>
          <w:lang w:val="en-GB"/>
        </w:rPr>
        <w:t>, there is rotational symmetry because</w:t>
      </w:r>
      <w:r w:rsidR="008100FA">
        <w:rPr>
          <w:sz w:val="24"/>
          <w:lang w:val="en-GB"/>
        </w:rPr>
        <w:t xml:space="preserve"> the spins of the atoms are random</w:t>
      </w:r>
      <w:r w:rsidRPr="004A627C">
        <w:rPr>
          <w:sz w:val="24"/>
          <w:lang w:val="en-GB"/>
        </w:rPr>
        <w:t xml:space="preserve">. When the </w:t>
      </w:r>
      <w:r w:rsidR="008100FA">
        <w:rPr>
          <w:sz w:val="24"/>
          <w:lang w:val="en-GB"/>
        </w:rPr>
        <w:t>temperature is sufficiently low</w:t>
      </w:r>
      <w:r w:rsidRPr="004A627C">
        <w:rPr>
          <w:sz w:val="24"/>
          <w:lang w:val="en-GB"/>
        </w:rPr>
        <w:t>,</w:t>
      </w:r>
      <w:r w:rsidR="008100FA">
        <w:rPr>
          <w:sz w:val="24"/>
          <w:lang w:val="en-GB"/>
        </w:rPr>
        <w:t xml:space="preserve"> however, their spins</w:t>
      </w:r>
      <w:r w:rsidRPr="004A627C">
        <w:rPr>
          <w:sz w:val="24"/>
          <w:lang w:val="en-GB"/>
        </w:rPr>
        <w:t xml:space="preserve"> align,</w:t>
      </w:r>
      <w:r w:rsidR="008100FA">
        <w:rPr>
          <w:sz w:val="24"/>
          <w:lang w:val="en-GB"/>
        </w:rPr>
        <w:t xml:space="preserve"> breaking the symmetry and</w:t>
      </w:r>
      <w:r w:rsidRPr="004A627C">
        <w:rPr>
          <w:sz w:val="24"/>
          <w:lang w:val="en-GB"/>
        </w:rPr>
        <w:t xml:space="preserve"> creating a magnetic field.</w:t>
      </w:r>
      <w:r w:rsidRPr="004A627C">
        <w:rPr>
          <w:rStyle w:val="EndnoteReference"/>
          <w:sz w:val="24"/>
          <w:lang w:val="en-GB"/>
        </w:rPr>
        <w:endnoteReference w:id="21"/>
      </w:r>
      <w:r w:rsidRPr="004A627C">
        <w:rPr>
          <w:sz w:val="24"/>
          <w:lang w:val="en-GB"/>
        </w:rPr>
        <w:t xml:space="preserve"> </w:t>
      </w:r>
      <w:r w:rsidR="008100FA">
        <w:rPr>
          <w:sz w:val="24"/>
          <w:lang w:val="en-GB"/>
        </w:rPr>
        <w:t xml:space="preserve">In another example of SSB, </w:t>
      </w:r>
      <w:r w:rsidR="00FC2C97" w:rsidRPr="004A627C">
        <w:rPr>
          <w:sz w:val="24"/>
          <w:lang w:val="en-GB"/>
        </w:rPr>
        <w:t>there was a single force</w:t>
      </w:r>
      <w:r w:rsidR="008100FA" w:rsidRPr="008100FA">
        <w:rPr>
          <w:sz w:val="24"/>
          <w:lang w:val="en-GB"/>
        </w:rPr>
        <w:t xml:space="preserve"> </w:t>
      </w:r>
      <w:r w:rsidR="008100FA">
        <w:rPr>
          <w:sz w:val="24"/>
          <w:lang w:val="en-GB"/>
        </w:rPr>
        <w:t>immediately</w:t>
      </w:r>
      <w:r w:rsidR="008100FA" w:rsidRPr="004A627C">
        <w:rPr>
          <w:sz w:val="24"/>
          <w:lang w:val="en-GB"/>
        </w:rPr>
        <w:t xml:space="preserve"> after the big bang</w:t>
      </w:r>
      <w:r w:rsidR="00FC2C97" w:rsidRPr="004A627C">
        <w:rPr>
          <w:sz w:val="24"/>
          <w:lang w:val="en-GB"/>
        </w:rPr>
        <w:t>.</w:t>
      </w:r>
      <w:r w:rsidRPr="004A627C">
        <w:rPr>
          <w:sz w:val="24"/>
          <w:lang w:val="en-GB"/>
        </w:rPr>
        <w:t xml:space="preserve"> As the temperature cooled and entropy increased, the</w:t>
      </w:r>
      <w:r w:rsidR="00FC2C97" w:rsidRPr="004A627C">
        <w:rPr>
          <w:sz w:val="24"/>
          <w:lang w:val="en-GB"/>
        </w:rPr>
        <w:t xml:space="preserve"> force</w:t>
      </w:r>
      <w:r w:rsidRPr="004A627C">
        <w:rPr>
          <w:sz w:val="24"/>
          <w:lang w:val="en-GB"/>
        </w:rPr>
        <w:t xml:space="preserve"> </w:t>
      </w:r>
      <w:r w:rsidR="00FC2C97" w:rsidRPr="004A627C">
        <w:rPr>
          <w:sz w:val="24"/>
          <w:lang w:val="en-GB"/>
        </w:rPr>
        <w:t xml:space="preserve">spontaneously </w:t>
      </w:r>
      <w:r w:rsidRPr="004A627C">
        <w:rPr>
          <w:sz w:val="24"/>
          <w:lang w:val="en-GB"/>
        </w:rPr>
        <w:t>broke into the four fundamental forces we see now</w:t>
      </w:r>
      <w:r w:rsidR="008100FA">
        <w:rPr>
          <w:sz w:val="24"/>
          <w:lang w:val="en-GB"/>
        </w:rPr>
        <w:t>.</w:t>
      </w:r>
      <w:r w:rsidRPr="004A627C">
        <w:rPr>
          <w:rStyle w:val="EndnoteReference"/>
          <w:sz w:val="24"/>
          <w:lang w:val="en-GB"/>
        </w:rPr>
        <w:endnoteReference w:id="22"/>
      </w:r>
      <w:r w:rsidR="00FC2C97" w:rsidRPr="004A627C">
        <w:rPr>
          <w:sz w:val="24"/>
          <w:lang w:val="en-GB"/>
        </w:rPr>
        <w:t xml:space="preserve"> </w:t>
      </w:r>
      <w:r w:rsidR="007A0C40">
        <w:rPr>
          <w:sz w:val="24"/>
          <w:lang w:val="en-GB"/>
        </w:rPr>
        <w:t>(</w:t>
      </w:r>
      <w:proofErr w:type="gramStart"/>
      <w:r w:rsidR="007A53BD">
        <w:rPr>
          <w:sz w:val="24"/>
          <w:lang w:val="en-GB"/>
        </w:rPr>
        <w:t>figure</w:t>
      </w:r>
      <w:proofErr w:type="gramEnd"/>
      <w:r w:rsidR="007A53BD">
        <w:rPr>
          <w:sz w:val="24"/>
          <w:lang w:val="en-GB"/>
        </w:rPr>
        <w:t xml:space="preserve"> 5</w:t>
      </w:r>
      <w:r w:rsidR="004A627C" w:rsidRPr="004A627C">
        <w:rPr>
          <w:sz w:val="24"/>
          <w:lang w:val="en-GB"/>
        </w:rPr>
        <w:t>)</w:t>
      </w:r>
    </w:p>
    <w:p w14:paraId="4DEA94E7" w14:textId="169B079F" w:rsidR="00046F7A" w:rsidRPr="004A627C" w:rsidRDefault="004A627C" w:rsidP="00CA2DF9">
      <w:pPr>
        <w:pStyle w:val="BodyText"/>
        <w:ind w:firstLine="720"/>
        <w:rPr>
          <w:sz w:val="24"/>
          <w:lang w:val="en-GB"/>
        </w:rPr>
      </w:pPr>
      <w:r w:rsidRPr="004A627C">
        <w:rPr>
          <w:rFonts w:ascii="Times New Roman" w:hAnsi="Times New Roman"/>
          <w:noProof/>
          <w:sz w:val="20"/>
          <w:lang w:val="en-GB" w:eastAsia="en-GB"/>
        </w:rPr>
        <mc:AlternateContent>
          <mc:Choice Requires="wps">
            <w:drawing>
              <wp:anchor distT="0" distB="0" distL="114300" distR="114300" simplePos="0" relativeHeight="251663360" behindDoc="1" locked="0" layoutInCell="1" allowOverlap="1" wp14:anchorId="7039C8CA" wp14:editId="47A84248">
                <wp:simplePos x="0" y="0"/>
                <wp:positionH relativeFrom="margin">
                  <wp:align>right</wp:align>
                </wp:positionH>
                <wp:positionV relativeFrom="paragraph">
                  <wp:posOffset>488950</wp:posOffset>
                </wp:positionV>
                <wp:extent cx="3284855" cy="403860"/>
                <wp:effectExtent l="0" t="0" r="0" b="0"/>
                <wp:wrapTight wrapText="bothSides">
                  <wp:wrapPolygon edited="0">
                    <wp:start x="251" y="0"/>
                    <wp:lineTo x="251" y="20377"/>
                    <wp:lineTo x="21170" y="20377"/>
                    <wp:lineTo x="21170" y="0"/>
                    <wp:lineTo x="251" y="0"/>
                  </wp:wrapPolygon>
                </wp:wrapTight>
                <wp:docPr id="19" name="Text Box 19"/>
                <wp:cNvGraphicFramePr/>
                <a:graphic xmlns:a="http://schemas.openxmlformats.org/drawingml/2006/main">
                  <a:graphicData uri="http://schemas.microsoft.com/office/word/2010/wordprocessingShape">
                    <wps:wsp>
                      <wps:cNvSpPr txBox="1"/>
                      <wps:spPr>
                        <a:xfrm>
                          <a:off x="0" y="0"/>
                          <a:ext cx="3284855" cy="40403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D15A38" w14:textId="2C99EF9E" w:rsidR="007A53BD" w:rsidRDefault="007A53BD" w:rsidP="004A627C">
                            <w:pPr>
                              <w:jc w:val="center"/>
                              <w:rPr>
                                <w:color w:val="404040" w:themeColor="text1" w:themeTint="BF"/>
                              </w:rPr>
                            </w:pPr>
                            <w:r w:rsidRPr="004925C7">
                              <w:rPr>
                                <w:b/>
                                <w:color w:val="404040" w:themeColor="text1" w:themeTint="BF"/>
                              </w:rPr>
                              <w:t>F</w:t>
                            </w:r>
                            <w:r>
                              <w:rPr>
                                <w:b/>
                                <w:color w:val="404040" w:themeColor="text1" w:themeTint="BF"/>
                              </w:rPr>
                              <w:t>igure 5</w:t>
                            </w:r>
                            <w:r w:rsidRPr="004925C7">
                              <w:rPr>
                                <w:b/>
                                <w:color w:val="404040" w:themeColor="text1" w:themeTint="BF"/>
                              </w:rPr>
                              <w:t>:</w:t>
                            </w:r>
                            <w:r w:rsidRPr="004925C7">
                              <w:rPr>
                                <w:color w:val="404040" w:themeColor="text1" w:themeTint="BF"/>
                              </w:rPr>
                              <w:t xml:space="preserve"> </w:t>
                            </w:r>
                            <w:r>
                              <w:rPr>
                                <w:color w:val="404040" w:themeColor="text1" w:themeTint="BF"/>
                              </w:rPr>
                              <w:t xml:space="preserve">There was originally one force that broke into the four fundamental forces we </w:t>
                            </w:r>
                            <w:proofErr w:type="spellStart"/>
                            <w:r>
                              <w:rPr>
                                <w:color w:val="404040" w:themeColor="text1" w:themeTint="BF"/>
                              </w:rPr>
                              <w:t>recognise</w:t>
                            </w:r>
                            <w:proofErr w:type="spellEnd"/>
                            <w:r>
                              <w:rPr>
                                <w:color w:val="404040" w:themeColor="text1" w:themeTint="BF"/>
                              </w:rPr>
                              <w:t xml:space="preserve"> now.</w:t>
                            </w:r>
                          </w:p>
                          <w:p w14:paraId="447EEF0F" w14:textId="77777777" w:rsidR="007A53BD" w:rsidRDefault="007A53BD" w:rsidP="004A627C">
                            <w:pPr>
                              <w:jc w:val="center"/>
                              <w:rPr>
                                <w:color w:val="404040" w:themeColor="text1" w:themeTint="BF"/>
                              </w:rPr>
                            </w:pPr>
                          </w:p>
                          <w:p w14:paraId="54A5EEAF" w14:textId="77777777" w:rsidR="007A53BD" w:rsidRDefault="007A53BD" w:rsidP="004A627C">
                            <w:pPr>
                              <w:jc w:val="center"/>
                              <w:rPr>
                                <w:color w:val="404040" w:themeColor="text1" w:themeTint="BF"/>
                              </w:rPr>
                            </w:pPr>
                          </w:p>
                          <w:p w14:paraId="7CC2A06A" w14:textId="77777777" w:rsidR="007A53BD" w:rsidRPr="004925C7" w:rsidRDefault="007A53BD" w:rsidP="004A627C">
                            <w:pPr>
                              <w:jc w:val="center"/>
                              <w:rPr>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39C8CA" id="Text Box 19" o:spid="_x0000_s1033" type="#_x0000_t202" style="position:absolute;left:0;text-align:left;margin-left:207.45pt;margin-top:38.5pt;width:258.65pt;height:31.8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" filled="f" stroked="f">
                <v:textbox>
                  <w:txbxContent>
                    <w:p w14:paraId="52D15A38" w14:textId="2C99EF9E" w:rsidR="007A53BD" w:rsidRDefault="007A53BD" w:rsidP="004A627C">
                      <w:pPr>
                        <w:jc w:val="center"/>
                        <w:rPr>
                          <w:color w:val="404040" w:themeColor="text1" w:themeTint="BF"/>
                        </w:rPr>
                      </w:pPr>
                      <w:r w:rsidRPr="004925C7">
                        <w:rPr>
                          <w:b/>
                          <w:color w:val="404040" w:themeColor="text1" w:themeTint="BF"/>
                        </w:rPr>
                        <w:t>F</w:t>
                      </w:r>
                      <w:r>
                        <w:rPr>
                          <w:b/>
                          <w:color w:val="404040" w:themeColor="text1" w:themeTint="BF"/>
                        </w:rPr>
                        <w:t>igure 5</w:t>
                      </w:r>
                      <w:r w:rsidRPr="004925C7">
                        <w:rPr>
                          <w:b/>
                          <w:color w:val="404040" w:themeColor="text1" w:themeTint="BF"/>
                        </w:rPr>
                        <w:t>:</w:t>
                      </w:r>
                      <w:r w:rsidRPr="004925C7">
                        <w:rPr>
                          <w:color w:val="404040" w:themeColor="text1" w:themeTint="BF"/>
                        </w:rPr>
                        <w:t xml:space="preserve"> </w:t>
                      </w:r>
                      <w:r>
                        <w:rPr>
                          <w:color w:val="404040" w:themeColor="text1" w:themeTint="BF"/>
                        </w:rPr>
                        <w:t>There was originally one force that broke into the four fundamental forces we recognise now.</w:t>
                      </w:r>
                    </w:p>
                    <w:p w14:paraId="447EEF0F" w14:textId="77777777" w:rsidR="007A53BD" w:rsidRDefault="007A53BD" w:rsidP="004A627C">
                      <w:pPr>
                        <w:jc w:val="center"/>
                        <w:rPr>
                          <w:color w:val="404040" w:themeColor="text1" w:themeTint="BF"/>
                        </w:rPr>
                      </w:pPr>
                    </w:p>
                    <w:p w14:paraId="54A5EEAF" w14:textId="77777777" w:rsidR="007A53BD" w:rsidRDefault="007A53BD" w:rsidP="004A627C">
                      <w:pPr>
                        <w:jc w:val="center"/>
                        <w:rPr>
                          <w:color w:val="404040" w:themeColor="text1" w:themeTint="BF"/>
                        </w:rPr>
                      </w:pPr>
                    </w:p>
                    <w:p w14:paraId="7CC2A06A" w14:textId="77777777" w:rsidR="007A53BD" w:rsidRPr="004925C7" w:rsidRDefault="007A53BD" w:rsidP="004A627C">
                      <w:pPr>
                        <w:jc w:val="center"/>
                        <w:rPr>
                          <w:color w:val="404040" w:themeColor="text1" w:themeTint="BF"/>
                        </w:rPr>
                      </w:pPr>
                    </w:p>
                  </w:txbxContent>
                </v:textbox>
                <w10:wrap type="tight" anchorx="margin"/>
              </v:shape>
            </w:pict>
          </mc:Fallback>
        </mc:AlternateContent>
      </w:r>
      <w:r w:rsidR="007A53BD">
        <w:rPr>
          <w:sz w:val="24"/>
          <w:lang w:val="en-GB"/>
        </w:rPr>
        <w:t>It is believed that particles are given mass by moving</w:t>
      </w:r>
      <w:r w:rsidR="00CD5117" w:rsidRPr="004A627C">
        <w:rPr>
          <w:sz w:val="24"/>
          <w:lang w:val="en-GB"/>
        </w:rPr>
        <w:t xml:space="preserve"> the Higgs </w:t>
      </w:r>
      <w:r w:rsidRPr="004A627C">
        <w:rPr>
          <w:sz w:val="24"/>
          <w:lang w:val="en-GB"/>
        </w:rPr>
        <w:t>field</w:t>
      </w:r>
      <w:r w:rsidR="007A53BD">
        <w:rPr>
          <w:sz w:val="24"/>
          <w:lang w:val="en-GB"/>
        </w:rPr>
        <w:t>, which</w:t>
      </w:r>
      <w:r>
        <w:rPr>
          <w:sz w:val="24"/>
          <w:lang w:val="en-GB"/>
        </w:rPr>
        <w:t xml:space="preserve"> is spread through </w:t>
      </w:r>
      <w:r w:rsidR="00CD5117" w:rsidRPr="004A627C">
        <w:rPr>
          <w:sz w:val="24"/>
          <w:lang w:val="en-GB"/>
        </w:rPr>
        <w:t xml:space="preserve">the universe. </w:t>
      </w:r>
      <w:r w:rsidR="007A53BD">
        <w:rPr>
          <w:sz w:val="24"/>
          <w:lang w:val="en-GB"/>
        </w:rPr>
        <w:t>The potential energy of this field has a shape comparable</w:t>
      </w:r>
      <w:r w:rsidR="00046F7A" w:rsidRPr="004A627C">
        <w:rPr>
          <w:sz w:val="24"/>
          <w:lang w:val="en-GB"/>
        </w:rPr>
        <w:t xml:space="preserve"> to the bottom of a wine bottle</w:t>
      </w:r>
      <w:r w:rsidR="007A0C40">
        <w:rPr>
          <w:sz w:val="24"/>
          <w:lang w:val="en-GB"/>
        </w:rPr>
        <w:t xml:space="preserve"> (</w:t>
      </w:r>
      <w:r w:rsidR="007A53BD">
        <w:rPr>
          <w:sz w:val="24"/>
          <w:lang w:val="en-GB"/>
        </w:rPr>
        <w:t>figure 6</w:t>
      </w:r>
      <w:r w:rsidR="009950EE">
        <w:rPr>
          <w:sz w:val="24"/>
          <w:lang w:val="en-GB"/>
        </w:rPr>
        <w:t>)</w:t>
      </w:r>
      <w:r w:rsidR="00046F7A" w:rsidRPr="004A627C">
        <w:rPr>
          <w:sz w:val="24"/>
          <w:lang w:val="en-GB"/>
        </w:rPr>
        <w:t xml:space="preserve">. </w:t>
      </w:r>
      <w:r w:rsidR="007A53BD">
        <w:rPr>
          <w:sz w:val="24"/>
          <w:lang w:val="en-GB"/>
        </w:rPr>
        <w:t>If</w:t>
      </w:r>
      <w:r w:rsidR="00046F7A" w:rsidRPr="004A627C">
        <w:rPr>
          <w:sz w:val="24"/>
          <w:lang w:val="en-GB"/>
        </w:rPr>
        <w:t xml:space="preserve"> a bead </w:t>
      </w:r>
      <w:r w:rsidR="007A53BD">
        <w:rPr>
          <w:sz w:val="24"/>
          <w:lang w:val="en-GB"/>
        </w:rPr>
        <w:t>is poised on the indent</w:t>
      </w:r>
      <w:r w:rsidR="00046F7A" w:rsidRPr="004A627C">
        <w:rPr>
          <w:sz w:val="24"/>
          <w:lang w:val="en-GB"/>
        </w:rPr>
        <w:t xml:space="preserve"> where the field </w:t>
      </w:r>
      <w:r w:rsidR="00CD5117" w:rsidRPr="004A627C">
        <w:rPr>
          <w:sz w:val="24"/>
          <w:lang w:val="en-GB"/>
        </w:rPr>
        <w:t>value is</w:t>
      </w:r>
      <w:r w:rsidR="007A53BD">
        <w:rPr>
          <w:sz w:val="24"/>
          <w:lang w:val="en-GB"/>
        </w:rPr>
        <w:t xml:space="preserve"> zero, there is symmetry. This is</w:t>
      </w:r>
      <w:r w:rsidR="00653232" w:rsidRPr="004A627C">
        <w:rPr>
          <w:sz w:val="24"/>
          <w:lang w:val="en-GB"/>
        </w:rPr>
        <w:t xml:space="preserve"> unstable and easily broken,</w:t>
      </w:r>
      <w:r w:rsidR="007A53BD">
        <w:rPr>
          <w:sz w:val="24"/>
          <w:lang w:val="en-GB"/>
        </w:rPr>
        <w:t xml:space="preserve"> however,</w:t>
      </w:r>
      <w:r w:rsidR="00653232" w:rsidRPr="004A627C">
        <w:rPr>
          <w:sz w:val="24"/>
          <w:lang w:val="en-GB"/>
        </w:rPr>
        <w:t xml:space="preserve"> causing t</w:t>
      </w:r>
      <w:r w:rsidR="00CD5117" w:rsidRPr="004A627C">
        <w:rPr>
          <w:sz w:val="24"/>
          <w:lang w:val="en-GB"/>
        </w:rPr>
        <w:t xml:space="preserve">he bead </w:t>
      </w:r>
      <w:r w:rsidR="00046F7A" w:rsidRPr="004A627C">
        <w:rPr>
          <w:sz w:val="24"/>
          <w:lang w:val="en-GB"/>
        </w:rPr>
        <w:t xml:space="preserve">to roll into the trough. </w:t>
      </w:r>
      <w:r w:rsidR="007A53BD">
        <w:rPr>
          <w:sz w:val="24"/>
          <w:lang w:val="en-GB"/>
        </w:rPr>
        <w:t xml:space="preserve">It is now </w:t>
      </w:r>
      <w:r w:rsidR="00046F7A" w:rsidRPr="004A627C">
        <w:rPr>
          <w:sz w:val="24"/>
          <w:lang w:val="en-GB"/>
        </w:rPr>
        <w:t>sta</w:t>
      </w:r>
      <w:r w:rsidR="00653232" w:rsidRPr="004A627C">
        <w:rPr>
          <w:sz w:val="24"/>
          <w:lang w:val="en-GB"/>
        </w:rPr>
        <w:t>ble, bu</w:t>
      </w:r>
      <w:r w:rsidR="007A53BD">
        <w:rPr>
          <w:sz w:val="24"/>
          <w:lang w:val="en-GB"/>
        </w:rPr>
        <w:t>t the field has a value, meaning</w:t>
      </w:r>
      <w:r w:rsidR="00653232" w:rsidRPr="004A627C">
        <w:rPr>
          <w:sz w:val="24"/>
          <w:lang w:val="en-GB"/>
        </w:rPr>
        <w:t xml:space="preserve"> it </w:t>
      </w:r>
      <w:r w:rsidR="00046F7A" w:rsidRPr="004A627C">
        <w:rPr>
          <w:sz w:val="24"/>
          <w:lang w:val="en-GB"/>
        </w:rPr>
        <w:t>can interact wit</w:t>
      </w:r>
      <w:r w:rsidR="00653232" w:rsidRPr="004A627C">
        <w:rPr>
          <w:sz w:val="24"/>
          <w:lang w:val="en-GB"/>
        </w:rPr>
        <w:t>h other fields.</w:t>
      </w:r>
      <w:r w:rsidR="00046F7A" w:rsidRPr="004A627C">
        <w:rPr>
          <w:sz w:val="24"/>
          <w:lang w:val="en-GB"/>
        </w:rPr>
        <w:t xml:space="preserve"> Th</w:t>
      </w:r>
      <w:r w:rsidR="00653232" w:rsidRPr="004A627C">
        <w:rPr>
          <w:sz w:val="24"/>
          <w:lang w:val="en-GB"/>
        </w:rPr>
        <w:t>is inte</w:t>
      </w:r>
      <w:r w:rsidR="007A53BD">
        <w:rPr>
          <w:sz w:val="24"/>
          <w:lang w:val="en-GB"/>
        </w:rPr>
        <w:t xml:space="preserve">raction causes the bead to roll </w:t>
      </w:r>
      <w:r w:rsidR="00653232" w:rsidRPr="004A627C">
        <w:rPr>
          <w:sz w:val="24"/>
          <w:lang w:val="en-GB"/>
        </w:rPr>
        <w:t xml:space="preserve">up </w:t>
      </w:r>
      <w:r w:rsidR="00653232" w:rsidRPr="004A627C">
        <w:rPr>
          <w:sz w:val="24"/>
          <w:lang w:val="en-GB"/>
        </w:rPr>
        <w:lastRenderedPageBreak/>
        <w:t>a</w:t>
      </w:r>
      <w:r w:rsidR="00CA2DF9" w:rsidRPr="004A627C">
        <w:rPr>
          <w:sz w:val="24"/>
          <w:lang w:val="en-GB"/>
        </w:rPr>
        <w:t>nd down the sides of the trough, and</w:t>
      </w:r>
      <w:r w:rsidR="007A53BD">
        <w:rPr>
          <w:sz w:val="24"/>
          <w:lang w:val="en-GB"/>
        </w:rPr>
        <w:t xml:space="preserve"> it</w:t>
      </w:r>
      <w:r w:rsidR="00CA2DF9" w:rsidRPr="004A627C">
        <w:rPr>
          <w:sz w:val="24"/>
          <w:lang w:val="en-GB"/>
        </w:rPr>
        <w:t xml:space="preserve"> is called the Higgs boson when it does so</w:t>
      </w:r>
      <w:r w:rsidR="00046F7A" w:rsidRPr="004A627C">
        <w:rPr>
          <w:sz w:val="24"/>
          <w:lang w:val="en-GB"/>
        </w:rPr>
        <w:t>.</w:t>
      </w:r>
      <w:r w:rsidR="00046F7A" w:rsidRPr="004A627C">
        <w:rPr>
          <w:rStyle w:val="EndnoteReference"/>
          <w:sz w:val="24"/>
          <w:lang w:val="en-GB"/>
        </w:rPr>
        <w:endnoteReference w:id="23"/>
      </w:r>
      <w:r w:rsidR="00046F7A" w:rsidRPr="004A627C">
        <w:rPr>
          <w:sz w:val="24"/>
          <w:lang w:val="en-GB"/>
        </w:rPr>
        <w:t xml:space="preserve"> On 4</w:t>
      </w:r>
      <w:r w:rsidR="007A53BD">
        <w:rPr>
          <w:sz w:val="24"/>
          <w:lang w:val="en-GB"/>
        </w:rPr>
        <w:t>th</w:t>
      </w:r>
      <w:r w:rsidR="00046F7A" w:rsidRPr="004A627C">
        <w:rPr>
          <w:sz w:val="24"/>
          <w:lang w:val="en-GB"/>
        </w:rPr>
        <w:t xml:space="preserve"> July 2014,</w:t>
      </w:r>
      <w:r w:rsidR="007A53BD">
        <w:rPr>
          <w:sz w:val="24"/>
          <w:lang w:val="en-GB"/>
        </w:rPr>
        <w:t xml:space="preserve"> the Higgs boson was detected by the Large Hadron Collider (LHC) in Geneva</w:t>
      </w:r>
      <w:r w:rsidR="00046F7A" w:rsidRPr="004A627C">
        <w:rPr>
          <w:sz w:val="24"/>
          <w:lang w:val="en-GB"/>
        </w:rPr>
        <w:t>.</w:t>
      </w:r>
    </w:p>
    <w:p w14:paraId="3B5F480C" w14:textId="77777777" w:rsidR="00046F7A" w:rsidRDefault="00046F7A" w:rsidP="00F75675">
      <w:pPr>
        <w:pStyle w:val="Content"/>
      </w:pPr>
      <w:r w:rsidRPr="004A627C">
        <w:rPr>
          <w:noProof/>
          <w:lang w:eastAsia="en-GB"/>
        </w:rPr>
        <w:drawing>
          <wp:inline distT="0" distB="0" distL="0" distR="0" wp14:anchorId="2FE6A80E" wp14:editId="3EC9DCA8">
            <wp:extent cx="2685761" cy="1701209"/>
            <wp:effectExtent l="0" t="0" r="635" b="0"/>
            <wp:docPr id="12" name="Picture 12" descr="http://www.quantumdiaries.org/wp-content/uploads/2011/11/Higgs-Potential-look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quantumdiaries.org/wp-content/uploads/2011/11/Higgs-Potential-lookdow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9599" cy="1703640"/>
                    </a:xfrm>
                    <a:prstGeom prst="rect">
                      <a:avLst/>
                    </a:prstGeom>
                    <a:noFill/>
                    <a:ln>
                      <a:noFill/>
                    </a:ln>
                  </pic:spPr>
                </pic:pic>
              </a:graphicData>
            </a:graphic>
          </wp:inline>
        </w:drawing>
      </w:r>
      <w:r w:rsidRPr="004A627C">
        <w:rPr>
          <w:noProof/>
          <w:color w:val="6983AC"/>
          <w:lang w:eastAsia="en-GB"/>
        </w:rPr>
        <w:drawing>
          <wp:inline distT="0" distB="0" distL="0" distR="0" wp14:anchorId="6122DC04" wp14:editId="115F6E22">
            <wp:extent cx="2679405" cy="1700852"/>
            <wp:effectExtent l="0" t="0" r="6985" b="0"/>
            <wp:docPr id="16" name="Picture 16" descr="http://www.quantumdiaries.org/wp-content/uploads/2011/11/Higgs-Potential-Goldstone.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quantumdiaries.org/wp-content/uploads/2011/11/Higgs-Potential-Goldstone.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2088" cy="1715251"/>
                    </a:xfrm>
                    <a:prstGeom prst="rect">
                      <a:avLst/>
                    </a:prstGeom>
                    <a:noFill/>
                    <a:ln>
                      <a:noFill/>
                    </a:ln>
                  </pic:spPr>
                </pic:pic>
              </a:graphicData>
            </a:graphic>
          </wp:inline>
        </w:drawing>
      </w:r>
    </w:p>
    <w:p w14:paraId="0DA3B8AC" w14:textId="13FC8924" w:rsidR="004A627C" w:rsidRPr="004A627C" w:rsidRDefault="004A627C" w:rsidP="00F75675">
      <w:pPr>
        <w:pStyle w:val="Content"/>
      </w:pPr>
      <w:r w:rsidRPr="00791559">
        <w:rPr>
          <w:noProof/>
          <w:lang w:eastAsia="en-GB"/>
        </w:rPr>
        <mc:AlternateContent>
          <mc:Choice Requires="wps">
            <w:drawing>
              <wp:anchor distT="0" distB="0" distL="114300" distR="114300" simplePos="0" relativeHeight="251664384" behindDoc="1" locked="0" layoutInCell="1" allowOverlap="1" wp14:anchorId="5A25F77A" wp14:editId="088F8E63">
                <wp:simplePos x="0" y="0"/>
                <wp:positionH relativeFrom="margin">
                  <wp:align>left</wp:align>
                </wp:positionH>
                <wp:positionV relativeFrom="paragraph">
                  <wp:posOffset>172720</wp:posOffset>
                </wp:positionV>
                <wp:extent cx="6038850" cy="276225"/>
                <wp:effectExtent l="0" t="0" r="0" b="9525"/>
                <wp:wrapTight wrapText="bothSides">
                  <wp:wrapPolygon edited="0">
                    <wp:start x="136" y="0"/>
                    <wp:lineTo x="136" y="20855"/>
                    <wp:lineTo x="21396" y="20855"/>
                    <wp:lineTo x="21396" y="0"/>
                    <wp:lineTo x="136" y="0"/>
                  </wp:wrapPolygon>
                </wp:wrapTight>
                <wp:docPr id="20" name="Text Box 20"/>
                <wp:cNvGraphicFramePr/>
                <a:graphic xmlns:a="http://schemas.openxmlformats.org/drawingml/2006/main">
                  <a:graphicData uri="http://schemas.microsoft.com/office/word/2010/wordprocessingShape">
                    <wps:wsp>
                      <wps:cNvSpPr txBox="1"/>
                      <wps:spPr>
                        <a:xfrm>
                          <a:off x="0" y="0"/>
                          <a:ext cx="6038850" cy="27644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F058DA" w14:textId="6B9686C4" w:rsidR="007A53BD" w:rsidRDefault="007A53BD" w:rsidP="004A627C">
                            <w:pPr>
                              <w:jc w:val="center"/>
                              <w:rPr>
                                <w:color w:val="404040" w:themeColor="text1" w:themeTint="BF"/>
                              </w:rPr>
                            </w:pPr>
                            <w:r w:rsidRPr="004925C7">
                              <w:rPr>
                                <w:b/>
                                <w:color w:val="404040" w:themeColor="text1" w:themeTint="BF"/>
                              </w:rPr>
                              <w:t>F</w:t>
                            </w:r>
                            <w:r w:rsidR="00170EE1">
                              <w:rPr>
                                <w:b/>
                                <w:color w:val="404040" w:themeColor="text1" w:themeTint="BF"/>
                              </w:rPr>
                              <w:t>igure 6</w:t>
                            </w:r>
                            <w:r w:rsidRPr="004925C7">
                              <w:rPr>
                                <w:b/>
                                <w:color w:val="404040" w:themeColor="text1" w:themeTint="BF"/>
                              </w:rPr>
                              <w:t>:</w:t>
                            </w:r>
                            <w:r w:rsidRPr="004925C7">
                              <w:rPr>
                                <w:color w:val="404040" w:themeColor="text1" w:themeTint="BF"/>
                              </w:rPr>
                              <w:t xml:space="preserve"> </w:t>
                            </w:r>
                            <w:r>
                              <w:rPr>
                                <w:color w:val="404040" w:themeColor="text1" w:themeTint="BF"/>
                              </w:rPr>
                              <w:t>The Higgs field can be represented by a shape similar to the bottom of a wine bottle</w:t>
                            </w:r>
                          </w:p>
                          <w:p w14:paraId="0B8D9025" w14:textId="77777777" w:rsidR="007A53BD" w:rsidRDefault="007A53BD" w:rsidP="004A627C">
                            <w:pPr>
                              <w:jc w:val="center"/>
                              <w:rPr>
                                <w:color w:val="404040" w:themeColor="text1" w:themeTint="BF"/>
                              </w:rPr>
                            </w:pPr>
                          </w:p>
                          <w:p w14:paraId="50DF92F6" w14:textId="77777777" w:rsidR="007A53BD" w:rsidRDefault="007A53BD" w:rsidP="004A627C">
                            <w:pPr>
                              <w:jc w:val="center"/>
                              <w:rPr>
                                <w:color w:val="404040" w:themeColor="text1" w:themeTint="BF"/>
                              </w:rPr>
                            </w:pPr>
                          </w:p>
                          <w:p w14:paraId="2C15D810" w14:textId="77777777" w:rsidR="007A53BD" w:rsidRPr="004925C7" w:rsidRDefault="007A53BD" w:rsidP="004A627C">
                            <w:pPr>
                              <w:jc w:val="center"/>
                              <w:rPr>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25F77A" id="Text Box 20" o:spid="_x0000_s1034" type="#_x0000_t202" style="position:absolute;left:0;text-align:left;margin-left:0;margin-top:13.6pt;width:475.5pt;height:21.7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" filled="f" stroked="f">
                <v:textbox>
                  <w:txbxContent>
                    <w:p w14:paraId="5CF058DA" w14:textId="6B9686C4" w:rsidR="007A53BD" w:rsidRDefault="007A53BD" w:rsidP="004A627C">
                      <w:pPr>
                        <w:jc w:val="center"/>
                        <w:rPr>
                          <w:color w:val="404040" w:themeColor="text1" w:themeTint="BF"/>
                        </w:rPr>
                      </w:pPr>
                      <w:r w:rsidRPr="004925C7">
                        <w:rPr>
                          <w:b/>
                          <w:color w:val="404040" w:themeColor="text1" w:themeTint="BF"/>
                        </w:rPr>
                        <w:t>F</w:t>
                      </w:r>
                      <w:r w:rsidR="00170EE1">
                        <w:rPr>
                          <w:b/>
                          <w:color w:val="404040" w:themeColor="text1" w:themeTint="BF"/>
                        </w:rPr>
                        <w:t>igure 6</w:t>
                      </w:r>
                      <w:r w:rsidRPr="004925C7">
                        <w:rPr>
                          <w:b/>
                          <w:color w:val="404040" w:themeColor="text1" w:themeTint="BF"/>
                        </w:rPr>
                        <w:t>:</w:t>
                      </w:r>
                      <w:r w:rsidRPr="004925C7">
                        <w:rPr>
                          <w:color w:val="404040" w:themeColor="text1" w:themeTint="BF"/>
                        </w:rPr>
                        <w:t xml:space="preserve"> </w:t>
                      </w:r>
                      <w:r>
                        <w:rPr>
                          <w:color w:val="404040" w:themeColor="text1" w:themeTint="BF"/>
                        </w:rPr>
                        <w:t>The Higgs field can be represented by a shape similar to the bottom of a wine bottle</w:t>
                      </w:r>
                    </w:p>
                    <w:p w14:paraId="0B8D9025" w14:textId="77777777" w:rsidR="007A53BD" w:rsidRDefault="007A53BD" w:rsidP="004A627C">
                      <w:pPr>
                        <w:jc w:val="center"/>
                        <w:rPr>
                          <w:color w:val="404040" w:themeColor="text1" w:themeTint="BF"/>
                        </w:rPr>
                      </w:pPr>
                    </w:p>
                    <w:p w14:paraId="50DF92F6" w14:textId="77777777" w:rsidR="007A53BD" w:rsidRDefault="007A53BD" w:rsidP="004A627C">
                      <w:pPr>
                        <w:jc w:val="center"/>
                        <w:rPr>
                          <w:color w:val="404040" w:themeColor="text1" w:themeTint="BF"/>
                        </w:rPr>
                      </w:pPr>
                    </w:p>
                    <w:p w14:paraId="2C15D810" w14:textId="77777777" w:rsidR="007A53BD" w:rsidRPr="004925C7" w:rsidRDefault="007A53BD" w:rsidP="004A627C">
                      <w:pPr>
                        <w:jc w:val="center"/>
                        <w:rPr>
                          <w:color w:val="404040" w:themeColor="text1" w:themeTint="BF"/>
                        </w:rPr>
                      </w:pPr>
                    </w:p>
                  </w:txbxContent>
                </v:textbox>
                <w10:wrap type="tight" anchorx="margin"/>
              </v:shape>
            </w:pict>
          </mc:Fallback>
        </mc:AlternateContent>
      </w:r>
    </w:p>
    <w:p w14:paraId="74382D39" w14:textId="1B343828" w:rsidR="00337638" w:rsidRDefault="00B424C0" w:rsidP="00F1297F">
      <w:pPr>
        <w:pStyle w:val="Content"/>
      </w:pPr>
      <w:r w:rsidRPr="004A627C">
        <w:tab/>
      </w:r>
      <w:r w:rsidR="007A53BD">
        <w:t>The LHC</w:t>
      </w:r>
      <w:r w:rsidR="00CA2DF9" w:rsidRPr="004A627C">
        <w:t>, however, ha</w:t>
      </w:r>
      <w:r w:rsidR="00170EE1">
        <w:t>s</w:t>
      </w:r>
      <w:r w:rsidR="00CA2DF9" w:rsidRPr="004A627C">
        <w:t xml:space="preserve"> been unable to prove another principle called </w:t>
      </w:r>
      <w:r w:rsidR="00046F7A" w:rsidRPr="004A627C">
        <w:t>super</w:t>
      </w:r>
      <w:r w:rsidR="00170EE1">
        <w:t xml:space="preserve">symmetry (SUSY). </w:t>
      </w:r>
      <w:r w:rsidR="00046F7A" w:rsidRPr="004A627C">
        <w:t xml:space="preserve">SUSY </w:t>
      </w:r>
      <w:r w:rsidR="00170EE1">
        <w:t>suggests</w:t>
      </w:r>
      <w:r w:rsidR="00CA2DF9" w:rsidRPr="004A627C">
        <w:t xml:space="preserve"> that for every fermion, </w:t>
      </w:r>
      <w:r w:rsidR="00046F7A" w:rsidRPr="004A627C">
        <w:t>there</w:t>
      </w:r>
      <w:r w:rsidR="00337638">
        <w:t xml:space="preserve"> exists a supersymmetric boson,</w:t>
      </w:r>
      <w:r w:rsidR="006D31A3" w:rsidRPr="004A627C">
        <w:t xml:space="preserve"> unify</w:t>
      </w:r>
      <w:r w:rsidR="00337638">
        <w:t>ing</w:t>
      </w:r>
      <w:r w:rsidR="006D31A3" w:rsidRPr="004A627C">
        <w:t xml:space="preserve"> force and matter.</w:t>
      </w:r>
      <w:r w:rsidR="00CA2DF9" w:rsidRPr="004A627C">
        <w:t xml:space="preserve"> </w:t>
      </w:r>
      <w:r w:rsidR="006D31A3" w:rsidRPr="004A627C">
        <w:t xml:space="preserve"> SUSY </w:t>
      </w:r>
      <w:r w:rsidR="00337638">
        <w:t>is an example of how symmetry could solve some of the mysteries of the universe. For example, d</w:t>
      </w:r>
      <w:r w:rsidR="00046F7A" w:rsidRPr="004A627C">
        <w:t xml:space="preserve">ark matter could be </w:t>
      </w:r>
      <w:r w:rsidR="00170EE1" w:rsidRPr="004A627C">
        <w:t xml:space="preserve">the lightest of all </w:t>
      </w:r>
      <w:r w:rsidR="00046F7A" w:rsidRPr="004A627C">
        <w:t>supersymmetri</w:t>
      </w:r>
      <w:r w:rsidR="00170EE1">
        <w:t>c particles</w:t>
      </w:r>
      <w:r w:rsidR="00C71719" w:rsidRPr="004A627C">
        <w:t xml:space="preserve">, which only </w:t>
      </w:r>
      <w:r w:rsidR="00046F7A" w:rsidRPr="004A627C">
        <w:t xml:space="preserve">weakly interacts with </w:t>
      </w:r>
      <w:r w:rsidR="00C71719" w:rsidRPr="004A627C">
        <w:t>other particles</w:t>
      </w:r>
      <w:r w:rsidR="007A0C40">
        <w:t>.</w:t>
      </w:r>
      <w:r w:rsidR="00046F7A" w:rsidRPr="004A627C">
        <w:rPr>
          <w:rStyle w:val="EndnoteReference"/>
        </w:rPr>
        <w:endnoteReference w:id="24"/>
      </w:r>
      <w:r w:rsidR="007A0C40">
        <w:t xml:space="preserve"> We do not, however, have sensitive enough equipment to validate this yet. </w:t>
      </w:r>
    </w:p>
    <w:p w14:paraId="0B4C2F7A" w14:textId="77777777" w:rsidR="007A0C40" w:rsidRPr="004A627C" w:rsidRDefault="007A0C40" w:rsidP="00F1297F">
      <w:pPr>
        <w:pStyle w:val="Content"/>
      </w:pPr>
    </w:p>
    <w:p w14:paraId="47928843" w14:textId="77777777" w:rsidR="00046F7A" w:rsidRPr="004A627C" w:rsidRDefault="00046F7A" w:rsidP="00046F7A">
      <w:pPr>
        <w:pStyle w:val="Heading2"/>
        <w:rPr>
          <w:lang w:val="en-GB"/>
        </w:rPr>
      </w:pPr>
      <w:r w:rsidRPr="004A627C">
        <w:rPr>
          <w:lang w:val="en-GB"/>
        </w:rPr>
        <w:t xml:space="preserve">THE NECESSITY OF SYMMETRY </w:t>
      </w:r>
    </w:p>
    <w:p w14:paraId="7DC97EAD" w14:textId="2E496A11" w:rsidR="00B67ABD" w:rsidRDefault="00046F7A" w:rsidP="009A5A4E">
      <w:pPr>
        <w:pStyle w:val="Content"/>
      </w:pPr>
      <w:r w:rsidRPr="004A627C">
        <w:tab/>
      </w:r>
      <w:r w:rsidR="00D34B66" w:rsidRPr="004A627C">
        <w:t>Symmetry, particularly supersymmetry, has the potential to explain the universe beyond the ability of the standard model. Could this lead to the grand unification theory physicists yearn</w:t>
      </w:r>
      <w:r w:rsidR="00D34B66">
        <w:t xml:space="preserve"> for? We must question</w:t>
      </w:r>
      <w:r w:rsidR="00C71719" w:rsidRPr="004A627C">
        <w:t xml:space="preserve"> whether</w:t>
      </w:r>
      <w:r w:rsidRPr="004A627C">
        <w:t xml:space="preserve"> the universe is fundamentally symmetric or </w:t>
      </w:r>
      <w:r w:rsidR="00631EBC">
        <w:t>whether this is a perception (I</w:t>
      </w:r>
      <w:r w:rsidR="00170EE1">
        <w:t>t is prov</w:t>
      </w:r>
      <w:r w:rsidR="00631EBC">
        <w:t>ed that humans have symmetry bias and find</w:t>
      </w:r>
      <w:r w:rsidR="00C71719" w:rsidRPr="004A627C">
        <w:t xml:space="preserve"> symmetric faces more attractive</w:t>
      </w:r>
      <w:r w:rsidRPr="004A627C">
        <w:t>.</w:t>
      </w:r>
      <w:r w:rsidRPr="004A627C">
        <w:rPr>
          <w:rStyle w:val="EndnoteReference"/>
        </w:rPr>
        <w:endnoteReference w:id="25"/>
      </w:r>
      <w:r w:rsidR="00631EBC">
        <w:t>)</w:t>
      </w:r>
      <w:r w:rsidR="00C71719" w:rsidRPr="004A627C">
        <w:t xml:space="preserve"> </w:t>
      </w:r>
      <w:r w:rsidR="00D34B66">
        <w:t>D</w:t>
      </w:r>
      <w:r w:rsidR="00D34B66" w:rsidRPr="004A627C">
        <w:t xml:space="preserve">o we only demand symmetry of nature because it is easier to understand? </w:t>
      </w:r>
      <w:r w:rsidR="00631EBC">
        <w:t>Perhaps, but symmetry has been proved through objective experimentation</w:t>
      </w:r>
      <w:r w:rsidR="00D242E2" w:rsidRPr="004A627C">
        <w:t>: there have been no signs of CPT</w:t>
      </w:r>
      <w:r w:rsidRPr="004A627C">
        <w:t xml:space="preserve"> violation,</w:t>
      </w:r>
      <w:r w:rsidR="009A5A4E">
        <w:t xml:space="preserve"> the</w:t>
      </w:r>
      <w:r w:rsidR="00D242E2" w:rsidRPr="004A627C">
        <w:t xml:space="preserve"> Hi</w:t>
      </w:r>
      <w:r w:rsidRPr="004A627C">
        <w:t xml:space="preserve">ggs </w:t>
      </w:r>
      <w:r w:rsidR="00D242E2" w:rsidRPr="004A627C">
        <w:t>boson</w:t>
      </w:r>
      <w:r w:rsidRPr="004A627C">
        <w:t xml:space="preserve"> </w:t>
      </w:r>
      <w:r w:rsidR="00D34B66">
        <w:t>exists</w:t>
      </w:r>
      <w:r w:rsidR="009A5A4E">
        <w:t xml:space="preserve"> </w:t>
      </w:r>
      <w:r w:rsidRPr="004A627C">
        <w:t>and in 2016</w:t>
      </w:r>
      <w:r w:rsidR="00D34B66">
        <w:t>,</w:t>
      </w:r>
      <w:r w:rsidRPr="004A627C">
        <w:t xml:space="preserve"> </w:t>
      </w:r>
      <w:r w:rsidR="00D242E2" w:rsidRPr="004A627C">
        <w:t xml:space="preserve">LIGO detected </w:t>
      </w:r>
      <w:r w:rsidRPr="004A627C">
        <w:t>gravit</w:t>
      </w:r>
      <w:r w:rsidR="00D242E2" w:rsidRPr="004A627C">
        <w:t>ational waves, the p</w:t>
      </w:r>
      <w:r w:rsidR="00D34B66">
        <w:t xml:space="preserve">redictions of a theory built on symmetry. </w:t>
      </w:r>
      <w:r w:rsidR="00D242E2" w:rsidRPr="004A627C">
        <w:t xml:space="preserve">Yet </w:t>
      </w:r>
      <w:r w:rsidR="00D34B66">
        <w:t>symmetry is mathematical and thus</w:t>
      </w:r>
      <w:r w:rsidR="007422EE" w:rsidRPr="004A627C">
        <w:t xml:space="preserve"> dubious</w:t>
      </w:r>
      <w:r w:rsidR="00A90017" w:rsidRPr="004A627C">
        <w:t xml:space="preserve"> -</w:t>
      </w:r>
      <w:r w:rsidR="007422EE" w:rsidRPr="004A627C">
        <w:t xml:space="preserve"> </w:t>
      </w:r>
      <w:r w:rsidRPr="004A627C">
        <w:t xml:space="preserve">is </w:t>
      </w:r>
      <w:r w:rsidR="007422EE" w:rsidRPr="004A627C">
        <w:t>mathematics natural or invented?</w:t>
      </w:r>
      <w:r w:rsidRPr="004A627C">
        <w:t xml:space="preserve"> </w:t>
      </w:r>
    </w:p>
    <w:p w14:paraId="45CBD4C8" w14:textId="77777777" w:rsidR="00B67ABD" w:rsidRDefault="00B67ABD" w:rsidP="009A5A4E">
      <w:pPr>
        <w:pStyle w:val="Content"/>
      </w:pPr>
    </w:p>
    <w:p w14:paraId="32691E99" w14:textId="6477D823" w:rsidR="00791559" w:rsidRPr="00F1297F" w:rsidRDefault="00631EBC" w:rsidP="00F1297F">
      <w:pPr>
        <w:pStyle w:val="BodyText"/>
        <w:ind w:firstLine="720"/>
        <w:rPr>
          <w:sz w:val="24"/>
          <w:szCs w:val="24"/>
          <w:lang w:val="en-GB"/>
        </w:rPr>
      </w:pPr>
      <w:r>
        <w:rPr>
          <w:sz w:val="24"/>
          <w:szCs w:val="24"/>
          <w:lang w:val="en-GB"/>
        </w:rPr>
        <w:t>So is symmetry a necessity in understanding the laws of nature</w:t>
      </w:r>
      <w:r w:rsidR="00F1297F" w:rsidRPr="00F1297F">
        <w:rPr>
          <w:sz w:val="24"/>
          <w:szCs w:val="24"/>
          <w:lang w:val="en-GB"/>
        </w:rPr>
        <w:t xml:space="preserve">? </w:t>
      </w:r>
      <w:r w:rsidR="00D34B66" w:rsidRPr="00F1297F">
        <w:rPr>
          <w:sz w:val="24"/>
          <w:szCs w:val="24"/>
          <w:lang w:val="en-GB"/>
        </w:rPr>
        <w:t xml:space="preserve">Symmetry provides a tool with which to simplify and understand the universe. In identifying symmetries, we have built news laws, </w:t>
      </w:r>
      <w:r w:rsidR="00F1297F" w:rsidRPr="00F1297F">
        <w:rPr>
          <w:sz w:val="24"/>
          <w:szCs w:val="24"/>
          <w:lang w:val="en-GB"/>
        </w:rPr>
        <w:t xml:space="preserve">such as </w:t>
      </w:r>
      <w:proofErr w:type="spellStart"/>
      <w:r w:rsidR="00F1297F" w:rsidRPr="00F1297F">
        <w:rPr>
          <w:sz w:val="24"/>
          <w:szCs w:val="24"/>
          <w:lang w:val="en-GB"/>
        </w:rPr>
        <w:t>Noether’s</w:t>
      </w:r>
      <w:proofErr w:type="spellEnd"/>
      <w:r w:rsidR="00F1297F" w:rsidRPr="00F1297F">
        <w:rPr>
          <w:sz w:val="24"/>
          <w:szCs w:val="24"/>
          <w:lang w:val="en-GB"/>
        </w:rPr>
        <w:t xml:space="preserve"> theorem. Conversely,</w:t>
      </w:r>
      <w:r w:rsidR="00D34B66" w:rsidRPr="00F1297F">
        <w:rPr>
          <w:sz w:val="24"/>
          <w:szCs w:val="24"/>
          <w:lang w:val="en-GB"/>
        </w:rPr>
        <w:t xml:space="preserve"> other laws</w:t>
      </w:r>
      <w:r w:rsidR="00F1297F" w:rsidRPr="00F1297F">
        <w:rPr>
          <w:sz w:val="24"/>
          <w:szCs w:val="24"/>
          <w:lang w:val="en-GB"/>
        </w:rPr>
        <w:t>, such as Dirac’s equation have revealed</w:t>
      </w:r>
      <w:r w:rsidR="00D34B66" w:rsidRPr="00F1297F">
        <w:rPr>
          <w:sz w:val="24"/>
          <w:szCs w:val="24"/>
          <w:lang w:val="en-GB"/>
        </w:rPr>
        <w:t xml:space="preserve"> the hidden symmetry of reality</w:t>
      </w:r>
      <w:r w:rsidR="00F1297F" w:rsidRPr="00F1297F">
        <w:rPr>
          <w:sz w:val="24"/>
          <w:szCs w:val="24"/>
          <w:lang w:val="en-GB"/>
        </w:rPr>
        <w:t>.</w:t>
      </w:r>
      <w:r w:rsidR="00D34B66" w:rsidRPr="00F1297F">
        <w:rPr>
          <w:sz w:val="24"/>
          <w:szCs w:val="24"/>
          <w:lang w:val="en-GB"/>
        </w:rPr>
        <w:t xml:space="preserve"> Whether these patterns are </w:t>
      </w:r>
      <w:r w:rsidR="00F1297F" w:rsidRPr="00F1297F">
        <w:rPr>
          <w:sz w:val="24"/>
          <w:szCs w:val="24"/>
          <w:lang w:val="en-GB"/>
        </w:rPr>
        <w:t>real or our creation</w:t>
      </w:r>
      <w:r w:rsidR="00D34B66" w:rsidRPr="00F1297F">
        <w:rPr>
          <w:sz w:val="24"/>
          <w:szCs w:val="24"/>
          <w:lang w:val="en-GB"/>
        </w:rPr>
        <w:t xml:space="preserve">, there is no doubt they form the backbone of modern physics. </w:t>
      </w:r>
      <w:r w:rsidR="00F1297F">
        <w:rPr>
          <w:sz w:val="24"/>
          <w:szCs w:val="24"/>
          <w:lang w:val="en-GB"/>
        </w:rPr>
        <w:t xml:space="preserve">Yet we have ignored </w:t>
      </w:r>
      <w:r>
        <w:rPr>
          <w:sz w:val="24"/>
          <w:szCs w:val="24"/>
          <w:lang w:val="en-GB"/>
        </w:rPr>
        <w:t xml:space="preserve">the most </w:t>
      </w:r>
      <w:r w:rsidR="00E94AE4">
        <w:rPr>
          <w:sz w:val="24"/>
          <w:szCs w:val="24"/>
          <w:lang w:val="en-GB"/>
        </w:rPr>
        <w:t>astonishing</w:t>
      </w:r>
      <w:r w:rsidR="00F1297F">
        <w:rPr>
          <w:sz w:val="24"/>
          <w:szCs w:val="24"/>
          <w:lang w:val="en-GB"/>
        </w:rPr>
        <w:t xml:space="preserve"> thing of all - the</w:t>
      </w:r>
      <w:r w:rsidR="00A90017" w:rsidRPr="00F1297F">
        <w:rPr>
          <w:sz w:val="24"/>
          <w:szCs w:val="24"/>
        </w:rPr>
        <w:t xml:space="preserve"> laws </w:t>
      </w:r>
      <w:r w:rsidR="00F1297F">
        <w:rPr>
          <w:sz w:val="24"/>
          <w:szCs w:val="24"/>
        </w:rPr>
        <w:t xml:space="preserve">of nature </w:t>
      </w:r>
      <w:r w:rsidR="00A90017" w:rsidRPr="00F1297F">
        <w:rPr>
          <w:sz w:val="24"/>
          <w:szCs w:val="24"/>
        </w:rPr>
        <w:t xml:space="preserve">themselves. Why </w:t>
      </w:r>
      <w:r w:rsidR="00F1297F">
        <w:rPr>
          <w:sz w:val="24"/>
          <w:szCs w:val="24"/>
        </w:rPr>
        <w:t>should there exist a universal, unchanging set of rules</w:t>
      </w:r>
      <w:r w:rsidR="00A90017" w:rsidRPr="00F1297F">
        <w:rPr>
          <w:sz w:val="24"/>
          <w:szCs w:val="24"/>
        </w:rPr>
        <w:t xml:space="preserve"> that can</w:t>
      </w:r>
      <w:r w:rsidR="00046F7A" w:rsidRPr="00F1297F">
        <w:rPr>
          <w:sz w:val="24"/>
          <w:szCs w:val="24"/>
        </w:rPr>
        <w:t xml:space="preserve"> </w:t>
      </w:r>
      <w:r w:rsidR="00A90017" w:rsidRPr="00F1297F">
        <w:rPr>
          <w:sz w:val="24"/>
          <w:szCs w:val="24"/>
        </w:rPr>
        <w:t xml:space="preserve">predict the future? </w:t>
      </w:r>
      <w:r w:rsidR="00E41597">
        <w:rPr>
          <w:sz w:val="24"/>
          <w:szCs w:val="24"/>
        </w:rPr>
        <w:t xml:space="preserve">In the words of </w:t>
      </w:r>
      <w:r w:rsidR="00A90017" w:rsidRPr="00F1297F">
        <w:rPr>
          <w:sz w:val="24"/>
          <w:szCs w:val="24"/>
        </w:rPr>
        <w:t>Eugene W</w:t>
      </w:r>
      <w:r w:rsidR="00046F7A" w:rsidRPr="00F1297F">
        <w:rPr>
          <w:sz w:val="24"/>
          <w:szCs w:val="24"/>
        </w:rPr>
        <w:t>igner</w:t>
      </w:r>
      <w:r w:rsidR="00A90017" w:rsidRPr="00F1297F">
        <w:rPr>
          <w:sz w:val="24"/>
          <w:szCs w:val="24"/>
        </w:rPr>
        <w:t>; ‘</w:t>
      </w:r>
      <w:r w:rsidR="00046F7A" w:rsidRPr="00F1297F">
        <w:rPr>
          <w:sz w:val="24"/>
          <w:szCs w:val="24"/>
        </w:rPr>
        <w:t>it is not at all natural that "laws of nature" exist, much less that man is able to discover them’.</w:t>
      </w:r>
      <w:r w:rsidR="00C7038F" w:rsidRPr="00F1297F">
        <w:rPr>
          <w:rStyle w:val="EndnoteReference"/>
          <w:sz w:val="24"/>
          <w:szCs w:val="24"/>
        </w:rPr>
        <w:endnoteReference w:id="26"/>
      </w:r>
    </w:p>
    <w:sectPr w:rsidR="00791559" w:rsidRPr="00F1297F" w:rsidSect="0077190D">
      <w:footerReference w:type="default" r:id="rId20"/>
      <w:endnotePr>
        <w:numFmt w:val="decimal"/>
      </w:endnotePr>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6477F1" w14:textId="77777777" w:rsidR="000D5662" w:rsidRDefault="000D5662" w:rsidP="00285CEB">
      <w:r>
        <w:separator/>
      </w:r>
    </w:p>
  </w:endnote>
  <w:endnote w:type="continuationSeparator" w:id="0">
    <w:p w14:paraId="67E21F50" w14:textId="77777777" w:rsidR="000D5662" w:rsidRDefault="000D5662" w:rsidP="00285CEB">
      <w:r>
        <w:continuationSeparator/>
      </w:r>
    </w:p>
  </w:endnote>
  <w:endnote w:id="1">
    <w:p w14:paraId="4ED83311" w14:textId="2B62C8D9" w:rsidR="009A5F5C" w:rsidRPr="009A5F5C" w:rsidRDefault="009A5F5C">
      <w:pPr>
        <w:pStyle w:val="EndnoteText"/>
        <w:rPr>
          <w:b/>
          <w:sz w:val="24"/>
          <w:szCs w:val="24"/>
          <w:u w:val="single"/>
        </w:rPr>
      </w:pPr>
      <w:r>
        <w:rPr>
          <w:b/>
          <w:sz w:val="24"/>
          <w:szCs w:val="24"/>
          <w:u w:val="single"/>
        </w:rPr>
        <w:t>References</w:t>
      </w:r>
    </w:p>
    <w:p w14:paraId="077748B0" w14:textId="77777777" w:rsidR="007A53BD" w:rsidRPr="009A5F5C" w:rsidRDefault="007A53BD">
      <w:pPr>
        <w:pStyle w:val="EndnoteText"/>
        <w:rPr>
          <w:sz w:val="24"/>
          <w:szCs w:val="24"/>
          <w:lang w:val="en-GB"/>
        </w:rPr>
      </w:pPr>
      <w:r w:rsidRPr="009A5F5C">
        <w:rPr>
          <w:rStyle w:val="EndnoteReference"/>
          <w:sz w:val="24"/>
          <w:szCs w:val="24"/>
        </w:rPr>
        <w:endnoteRef/>
      </w:r>
      <w:r w:rsidRPr="009A5F5C">
        <w:rPr>
          <w:sz w:val="24"/>
          <w:szCs w:val="24"/>
        </w:rPr>
        <w:t xml:space="preserve"> </w:t>
      </w:r>
      <w:r w:rsidRPr="009A5F5C">
        <w:rPr>
          <w:noProof/>
          <w:sz w:val="24"/>
          <w:szCs w:val="24"/>
        </w:rPr>
        <w:t xml:space="preserve">C.R Nave; </w:t>
      </w:r>
      <w:r w:rsidRPr="009A5F5C">
        <w:rPr>
          <w:i/>
          <w:iCs/>
          <w:noProof/>
          <w:sz w:val="24"/>
          <w:szCs w:val="24"/>
        </w:rPr>
        <w:t>Potential Energy</w:t>
      </w:r>
      <w:r w:rsidRPr="009A5F5C">
        <w:rPr>
          <w:iCs/>
          <w:noProof/>
          <w:sz w:val="24"/>
          <w:szCs w:val="24"/>
        </w:rPr>
        <w:t>;</w:t>
      </w:r>
      <w:r w:rsidRPr="009A5F5C">
        <w:rPr>
          <w:noProof/>
          <w:sz w:val="24"/>
          <w:szCs w:val="24"/>
        </w:rPr>
        <w:t xml:space="preserve">. </w:t>
      </w:r>
      <w:r w:rsidRPr="009A5F5C">
        <w:rPr>
          <w:noProof/>
          <w:sz w:val="24"/>
          <w:szCs w:val="24"/>
          <w:u w:val="single"/>
        </w:rPr>
        <w:t>http://</w:t>
      </w:r>
      <w:r w:rsidRPr="009A5F5C">
        <w:rPr>
          <w:sz w:val="24"/>
          <w:szCs w:val="24"/>
        </w:rPr>
        <w:t xml:space="preserve"> </w:t>
      </w:r>
      <w:r w:rsidRPr="009A5F5C">
        <w:rPr>
          <w:noProof/>
          <w:sz w:val="24"/>
          <w:szCs w:val="24"/>
          <w:u w:val="single"/>
        </w:rPr>
        <w:t>hyperphysics.phy-astr.gsu.edu/hbase/pegrav.html</w:t>
      </w:r>
      <w:r w:rsidRPr="009A5F5C">
        <w:rPr>
          <w:noProof/>
          <w:sz w:val="24"/>
          <w:szCs w:val="24"/>
        </w:rPr>
        <w:t xml:space="preserve"> (accessed February 6, 2017 )</w:t>
      </w:r>
    </w:p>
  </w:endnote>
  <w:endnote w:id="2">
    <w:p w14:paraId="062C48E7" w14:textId="77777777" w:rsidR="007A53BD" w:rsidRPr="009A5F5C" w:rsidRDefault="007A53BD">
      <w:pPr>
        <w:pStyle w:val="EndnoteText"/>
        <w:rPr>
          <w:sz w:val="24"/>
          <w:szCs w:val="24"/>
          <w:lang w:val="en-GB"/>
        </w:rPr>
      </w:pPr>
      <w:r w:rsidRPr="009A5F5C">
        <w:rPr>
          <w:rStyle w:val="EndnoteReference"/>
          <w:sz w:val="24"/>
          <w:szCs w:val="24"/>
        </w:rPr>
        <w:endnoteRef/>
      </w:r>
      <w:r w:rsidRPr="009A5F5C">
        <w:rPr>
          <w:sz w:val="24"/>
          <w:szCs w:val="24"/>
        </w:rPr>
        <w:t xml:space="preserve"> Richard </w:t>
      </w:r>
      <w:r w:rsidRPr="009A5F5C">
        <w:rPr>
          <w:noProof/>
          <w:sz w:val="24"/>
          <w:szCs w:val="24"/>
        </w:rPr>
        <w:t xml:space="preserve">Feynman, Robert Leighton and Matthew Sands; </w:t>
      </w:r>
      <w:r w:rsidRPr="009A5F5C">
        <w:rPr>
          <w:i/>
          <w:iCs/>
          <w:noProof/>
          <w:sz w:val="24"/>
          <w:szCs w:val="24"/>
        </w:rPr>
        <w:t>The Feynman Lectures on Physics</w:t>
      </w:r>
      <w:r w:rsidRPr="009A5F5C">
        <w:rPr>
          <w:iCs/>
          <w:noProof/>
          <w:sz w:val="24"/>
          <w:szCs w:val="24"/>
        </w:rPr>
        <w:t xml:space="preserve">; Chapter 52; </w:t>
      </w:r>
      <w:r w:rsidRPr="009A5F5C">
        <w:rPr>
          <w:noProof/>
          <w:sz w:val="24"/>
          <w:szCs w:val="24"/>
        </w:rPr>
        <w:t>New York: Addison-Wesley , 1964.</w:t>
      </w:r>
    </w:p>
  </w:endnote>
  <w:endnote w:id="3">
    <w:p w14:paraId="6BF58BE6" w14:textId="77777777" w:rsidR="007A53BD" w:rsidRPr="009A5F5C" w:rsidRDefault="007A53BD">
      <w:pPr>
        <w:pStyle w:val="EndnoteText"/>
        <w:rPr>
          <w:sz w:val="24"/>
          <w:szCs w:val="24"/>
          <w:lang w:val="en-GB"/>
        </w:rPr>
      </w:pPr>
      <w:r w:rsidRPr="009A5F5C">
        <w:rPr>
          <w:rStyle w:val="EndnoteReference"/>
          <w:sz w:val="24"/>
          <w:szCs w:val="24"/>
        </w:rPr>
        <w:endnoteRef/>
      </w:r>
      <w:r w:rsidRPr="009A5F5C">
        <w:rPr>
          <w:sz w:val="24"/>
          <w:szCs w:val="24"/>
        </w:rPr>
        <w:t xml:space="preserve"> Michael Fowler; 14 March 2008; </w:t>
      </w:r>
      <w:r w:rsidRPr="009A5F5C">
        <w:rPr>
          <w:i/>
          <w:sz w:val="24"/>
          <w:szCs w:val="24"/>
        </w:rPr>
        <w:t>Frames of Reference and Newton’s Laws</w:t>
      </w:r>
      <w:r w:rsidRPr="009A5F5C">
        <w:rPr>
          <w:sz w:val="24"/>
          <w:szCs w:val="24"/>
        </w:rPr>
        <w:t>;</w:t>
      </w:r>
      <w:r w:rsidRPr="009A5F5C">
        <w:rPr>
          <w:i/>
          <w:sz w:val="24"/>
          <w:szCs w:val="24"/>
        </w:rPr>
        <w:t xml:space="preserve"> </w:t>
      </w:r>
      <w:hyperlink r:id="rId1" w:history="1">
        <w:r w:rsidRPr="009A5F5C">
          <w:rPr>
            <w:rStyle w:val="Hyperlink"/>
            <w:color w:val="auto"/>
            <w:sz w:val="24"/>
            <w:szCs w:val="24"/>
          </w:rPr>
          <w:t>http://galileo.phys.virginia.edu/classes/252/lecture1.htm</w:t>
        </w:r>
      </w:hyperlink>
      <w:r w:rsidRPr="009A5F5C">
        <w:rPr>
          <w:sz w:val="24"/>
          <w:szCs w:val="24"/>
        </w:rPr>
        <w:t xml:space="preserve"> (accessed February 12, 2017)</w:t>
      </w:r>
    </w:p>
  </w:endnote>
  <w:endnote w:id="4">
    <w:p w14:paraId="4604E96B" w14:textId="77777777" w:rsidR="007A53BD" w:rsidRPr="009A5F5C" w:rsidRDefault="007A53BD">
      <w:pPr>
        <w:pStyle w:val="EndnoteText"/>
        <w:rPr>
          <w:sz w:val="24"/>
          <w:szCs w:val="24"/>
        </w:rPr>
      </w:pPr>
      <w:r w:rsidRPr="009A5F5C">
        <w:rPr>
          <w:rStyle w:val="EndnoteReference"/>
          <w:sz w:val="24"/>
          <w:szCs w:val="24"/>
        </w:rPr>
        <w:endnoteRef/>
      </w:r>
      <w:r w:rsidRPr="009A5F5C">
        <w:rPr>
          <w:sz w:val="24"/>
          <w:szCs w:val="24"/>
        </w:rPr>
        <w:t xml:space="preserve"> Nola Redd; 12 July 2016; </w:t>
      </w:r>
      <w:r w:rsidRPr="009A5F5C">
        <w:rPr>
          <w:i/>
          <w:sz w:val="24"/>
          <w:szCs w:val="24"/>
        </w:rPr>
        <w:t xml:space="preserve">Einstein’s Theory of Relativity </w:t>
      </w:r>
      <w:hyperlink r:id="rId2" w:history="1">
        <w:r w:rsidRPr="009A5F5C">
          <w:rPr>
            <w:rStyle w:val="Hyperlink"/>
            <w:color w:val="auto"/>
            <w:sz w:val="24"/>
            <w:szCs w:val="24"/>
          </w:rPr>
          <w:t>http://www.space.com/17661-theory-general-relativity.html</w:t>
        </w:r>
      </w:hyperlink>
      <w:r w:rsidRPr="009A5F5C">
        <w:rPr>
          <w:sz w:val="24"/>
          <w:szCs w:val="24"/>
        </w:rPr>
        <w:t xml:space="preserve"> (accessed February 5, 2017)</w:t>
      </w:r>
    </w:p>
  </w:endnote>
  <w:endnote w:id="5">
    <w:p w14:paraId="457B993E" w14:textId="77777777" w:rsidR="007A53BD" w:rsidRPr="009A5F5C" w:rsidRDefault="007A53BD" w:rsidP="00422103">
      <w:pPr>
        <w:pStyle w:val="EndnoteText"/>
        <w:rPr>
          <w:sz w:val="24"/>
          <w:szCs w:val="24"/>
          <w:lang w:val="en-GB"/>
        </w:rPr>
      </w:pPr>
      <w:r w:rsidRPr="009A5F5C">
        <w:rPr>
          <w:rStyle w:val="EndnoteReference"/>
          <w:sz w:val="24"/>
          <w:szCs w:val="24"/>
        </w:rPr>
        <w:endnoteRef/>
      </w:r>
      <w:r w:rsidRPr="009A5F5C">
        <w:rPr>
          <w:sz w:val="24"/>
          <w:szCs w:val="24"/>
        </w:rPr>
        <w:t xml:space="preserve"> </w:t>
      </w:r>
      <w:r w:rsidRPr="009A5F5C">
        <w:rPr>
          <w:sz w:val="24"/>
          <w:szCs w:val="24"/>
          <w:lang w:val="en-GB"/>
        </w:rPr>
        <w:t xml:space="preserve">Mario </w:t>
      </w:r>
      <w:proofErr w:type="spellStart"/>
      <w:r w:rsidRPr="009A5F5C">
        <w:rPr>
          <w:sz w:val="24"/>
          <w:szCs w:val="24"/>
          <w:lang w:val="en-GB"/>
        </w:rPr>
        <w:t>Livio</w:t>
      </w:r>
      <w:proofErr w:type="spellEnd"/>
      <w:r w:rsidRPr="009A5F5C">
        <w:rPr>
          <w:sz w:val="24"/>
          <w:szCs w:val="24"/>
          <w:lang w:val="en-GB"/>
        </w:rPr>
        <w:t xml:space="preserve">; 1 March 2006; </w:t>
      </w:r>
      <w:r w:rsidRPr="009A5F5C">
        <w:rPr>
          <w:i/>
          <w:sz w:val="24"/>
          <w:szCs w:val="24"/>
          <w:lang w:val="en-GB"/>
        </w:rPr>
        <w:t xml:space="preserve">Symmetry Rules </w:t>
      </w:r>
      <w:r w:rsidRPr="009A5F5C">
        <w:rPr>
          <w:sz w:val="24"/>
          <w:szCs w:val="24"/>
          <w:lang w:val="en-GB"/>
        </w:rPr>
        <w:t xml:space="preserve"> </w:t>
      </w:r>
      <w:hyperlink r:id="rId3" w:history="1">
        <w:r w:rsidRPr="009A5F5C">
          <w:rPr>
            <w:rStyle w:val="Hyperlink"/>
            <w:color w:val="auto"/>
            <w:sz w:val="24"/>
            <w:szCs w:val="24"/>
            <w:lang w:val="en-GB"/>
          </w:rPr>
          <w:t>https://plus.maths.org/content/os/issue38/features/livio/index</w:t>
        </w:r>
      </w:hyperlink>
      <w:r w:rsidRPr="009A5F5C">
        <w:rPr>
          <w:sz w:val="24"/>
          <w:szCs w:val="24"/>
          <w:lang w:val="en-GB"/>
        </w:rPr>
        <w:t xml:space="preserve"> (accessed February 5, 2017)</w:t>
      </w:r>
    </w:p>
  </w:endnote>
  <w:endnote w:id="6">
    <w:p w14:paraId="49C04144" w14:textId="77777777" w:rsidR="007A53BD" w:rsidRPr="009A5F5C" w:rsidRDefault="007A53BD" w:rsidP="00B85A38">
      <w:pPr>
        <w:pStyle w:val="EndnoteText"/>
        <w:rPr>
          <w:sz w:val="24"/>
          <w:szCs w:val="24"/>
          <w:lang w:val="en-GB"/>
        </w:rPr>
      </w:pPr>
      <w:r w:rsidRPr="009A5F5C">
        <w:rPr>
          <w:rStyle w:val="EndnoteReference"/>
          <w:sz w:val="24"/>
          <w:szCs w:val="24"/>
        </w:rPr>
        <w:endnoteRef/>
      </w:r>
      <w:r w:rsidRPr="009A5F5C">
        <w:rPr>
          <w:sz w:val="24"/>
          <w:szCs w:val="24"/>
        </w:rPr>
        <w:t xml:space="preserve"> </w:t>
      </w:r>
      <w:r w:rsidRPr="009A5F5C">
        <w:rPr>
          <w:sz w:val="24"/>
          <w:szCs w:val="24"/>
          <w:lang w:val="en-GB"/>
        </w:rPr>
        <w:t xml:space="preserve">School Science; </w:t>
      </w:r>
      <w:r w:rsidRPr="009A5F5C">
        <w:rPr>
          <w:i/>
          <w:sz w:val="24"/>
          <w:szCs w:val="24"/>
          <w:lang w:val="en-GB"/>
        </w:rPr>
        <w:t>The Sense of Smell</w:t>
      </w:r>
      <w:r w:rsidRPr="009A5F5C">
        <w:rPr>
          <w:sz w:val="24"/>
          <w:szCs w:val="24"/>
          <w:lang w:val="en-GB"/>
        </w:rPr>
        <w:t xml:space="preserve">; </w:t>
      </w:r>
      <w:hyperlink r:id="rId4" w:history="1">
        <w:r w:rsidRPr="009A5F5C">
          <w:rPr>
            <w:rStyle w:val="Hyperlink"/>
            <w:color w:val="auto"/>
            <w:sz w:val="24"/>
            <w:szCs w:val="24"/>
            <w:lang w:val="en-GB"/>
          </w:rPr>
          <w:t>http://resources.schoolscience.co.uk/ICI/16plus/smells/smellsch2pg4.html</w:t>
        </w:r>
      </w:hyperlink>
      <w:r w:rsidRPr="009A5F5C">
        <w:rPr>
          <w:sz w:val="24"/>
          <w:szCs w:val="24"/>
          <w:lang w:val="en-GB"/>
        </w:rPr>
        <w:t xml:space="preserve"> (accessed February 6, 2017)</w:t>
      </w:r>
    </w:p>
  </w:endnote>
  <w:endnote w:id="7">
    <w:p w14:paraId="6F94A6A4" w14:textId="77777777" w:rsidR="007A53BD" w:rsidRPr="009A5F5C" w:rsidRDefault="007A53BD" w:rsidP="00B85A38">
      <w:pPr>
        <w:pStyle w:val="EndnoteText"/>
        <w:rPr>
          <w:sz w:val="24"/>
          <w:szCs w:val="24"/>
          <w:lang w:val="en-GB"/>
        </w:rPr>
      </w:pPr>
      <w:r w:rsidRPr="009A5F5C">
        <w:rPr>
          <w:rStyle w:val="EndnoteReference"/>
          <w:sz w:val="24"/>
          <w:szCs w:val="24"/>
        </w:rPr>
        <w:endnoteRef/>
      </w:r>
      <w:r w:rsidRPr="009A5F5C">
        <w:rPr>
          <w:sz w:val="24"/>
          <w:szCs w:val="24"/>
        </w:rPr>
        <w:t xml:space="preserve"> </w:t>
      </w:r>
      <w:proofErr w:type="spellStart"/>
      <w:r w:rsidRPr="009A5F5C">
        <w:rPr>
          <w:i/>
          <w:sz w:val="24"/>
          <w:szCs w:val="24"/>
          <w:lang w:val="en-GB"/>
        </w:rPr>
        <w:t>Carvone</w:t>
      </w:r>
      <w:proofErr w:type="spellEnd"/>
      <w:r w:rsidRPr="009A5F5C">
        <w:rPr>
          <w:i/>
          <w:sz w:val="24"/>
          <w:szCs w:val="24"/>
          <w:lang w:val="en-GB"/>
        </w:rPr>
        <w:t xml:space="preserve">; </w:t>
      </w:r>
      <w:hyperlink r:id="rId5" w:history="1">
        <w:r w:rsidRPr="009A5F5C">
          <w:rPr>
            <w:rStyle w:val="Hyperlink"/>
            <w:color w:val="auto"/>
            <w:sz w:val="24"/>
            <w:szCs w:val="24"/>
            <w:lang w:val="en-GB"/>
          </w:rPr>
          <w:t>https://en.wikipedia.org/wiki/Carvone</w:t>
        </w:r>
      </w:hyperlink>
      <w:r w:rsidRPr="009A5F5C">
        <w:rPr>
          <w:sz w:val="24"/>
          <w:szCs w:val="24"/>
          <w:lang w:val="en-GB"/>
        </w:rPr>
        <w:t xml:space="preserve"> (accessed February 7, 2017)</w:t>
      </w:r>
    </w:p>
  </w:endnote>
  <w:endnote w:id="8">
    <w:p w14:paraId="294ABF18" w14:textId="77777777" w:rsidR="007A53BD" w:rsidRPr="009A5F5C" w:rsidRDefault="007A53BD" w:rsidP="00B85A38">
      <w:pPr>
        <w:pStyle w:val="Bibliography"/>
        <w:ind w:left="720" w:hanging="720"/>
        <w:rPr>
          <w:noProof/>
          <w:sz w:val="24"/>
          <w:szCs w:val="24"/>
        </w:rPr>
      </w:pPr>
      <w:r w:rsidRPr="009A5F5C">
        <w:rPr>
          <w:rStyle w:val="EndnoteReference"/>
          <w:sz w:val="24"/>
          <w:szCs w:val="24"/>
        </w:rPr>
        <w:endnoteRef/>
      </w:r>
      <w:r w:rsidRPr="009A5F5C">
        <w:rPr>
          <w:noProof/>
          <w:sz w:val="24"/>
          <w:szCs w:val="24"/>
        </w:rPr>
        <w:t xml:space="preserve">Anil Ananthaswamy; </w:t>
      </w:r>
      <w:r w:rsidRPr="009A5F5C">
        <w:rPr>
          <w:i/>
          <w:noProof/>
          <w:sz w:val="24"/>
          <w:szCs w:val="24"/>
        </w:rPr>
        <w:t>Hidden Depths</w:t>
      </w:r>
      <w:r w:rsidRPr="009A5F5C">
        <w:rPr>
          <w:noProof/>
          <w:sz w:val="24"/>
          <w:szCs w:val="24"/>
        </w:rPr>
        <w:t xml:space="preserve">; </w:t>
      </w:r>
      <w:r w:rsidRPr="009A5F5C">
        <w:rPr>
          <w:iCs/>
          <w:noProof/>
          <w:sz w:val="24"/>
          <w:szCs w:val="24"/>
        </w:rPr>
        <w:t>New Scientist</w:t>
      </w:r>
      <w:r w:rsidRPr="009A5F5C">
        <w:rPr>
          <w:i/>
          <w:iCs/>
          <w:noProof/>
          <w:sz w:val="24"/>
          <w:szCs w:val="24"/>
        </w:rPr>
        <w:t xml:space="preserve"> </w:t>
      </w:r>
      <w:r w:rsidRPr="009A5F5C">
        <w:rPr>
          <w:noProof/>
          <w:sz w:val="24"/>
          <w:szCs w:val="24"/>
        </w:rPr>
        <w:t>, February 4, 2017: 29-32.</w:t>
      </w:r>
    </w:p>
  </w:endnote>
  <w:endnote w:id="9">
    <w:p w14:paraId="5319F7DA" w14:textId="77777777" w:rsidR="007A53BD" w:rsidRPr="009A5F5C" w:rsidRDefault="007A53BD" w:rsidP="00B85A38">
      <w:pPr>
        <w:pStyle w:val="EndnoteText"/>
        <w:rPr>
          <w:sz w:val="24"/>
          <w:szCs w:val="24"/>
          <w:lang w:val="en-GB"/>
        </w:rPr>
      </w:pPr>
      <w:r w:rsidRPr="009A5F5C">
        <w:rPr>
          <w:rStyle w:val="EndnoteReference"/>
          <w:sz w:val="24"/>
          <w:szCs w:val="24"/>
        </w:rPr>
        <w:endnoteRef/>
      </w:r>
      <w:r w:rsidRPr="009A5F5C">
        <w:rPr>
          <w:sz w:val="24"/>
          <w:szCs w:val="24"/>
        </w:rPr>
        <w:t xml:space="preserve"> </w:t>
      </w:r>
      <w:r w:rsidRPr="009A5F5C">
        <w:rPr>
          <w:sz w:val="24"/>
          <w:szCs w:val="24"/>
          <w:lang w:val="en-GB"/>
        </w:rPr>
        <w:t xml:space="preserve">Manuel </w:t>
      </w:r>
      <w:proofErr w:type="spellStart"/>
      <w:r w:rsidRPr="009A5F5C">
        <w:rPr>
          <w:sz w:val="24"/>
          <w:szCs w:val="24"/>
          <w:lang w:val="en-GB"/>
        </w:rPr>
        <w:t>Gnida</w:t>
      </w:r>
      <w:proofErr w:type="spellEnd"/>
      <w:r w:rsidRPr="009A5F5C">
        <w:rPr>
          <w:sz w:val="24"/>
          <w:szCs w:val="24"/>
          <w:lang w:val="en-GB"/>
        </w:rPr>
        <w:t>, Kathryn Jepsen;</w:t>
      </w:r>
      <w:r w:rsidRPr="009A5F5C">
        <w:rPr>
          <w:i/>
          <w:sz w:val="24"/>
          <w:szCs w:val="24"/>
          <w:lang w:val="en-GB"/>
        </w:rPr>
        <w:t xml:space="preserve"> </w:t>
      </w:r>
      <w:r w:rsidRPr="009A5F5C">
        <w:rPr>
          <w:sz w:val="24"/>
          <w:szCs w:val="24"/>
          <w:lang w:val="en-GB"/>
        </w:rPr>
        <w:t xml:space="preserve">24 November 2015; </w:t>
      </w:r>
      <w:r w:rsidRPr="009A5F5C">
        <w:rPr>
          <w:i/>
          <w:sz w:val="24"/>
          <w:szCs w:val="24"/>
          <w:lang w:val="en-GB"/>
        </w:rPr>
        <w:t xml:space="preserve">Charge-Parity Violation </w:t>
      </w:r>
      <w:hyperlink r:id="rId6" w:history="1">
        <w:r w:rsidRPr="009A5F5C">
          <w:rPr>
            <w:rStyle w:val="Hyperlink"/>
            <w:rFonts w:cs="Arial"/>
            <w:color w:val="auto"/>
            <w:sz w:val="24"/>
            <w:szCs w:val="24"/>
            <w:shd w:val="clear" w:color="auto" w:fill="FFFFFF"/>
          </w:rPr>
          <w:t>http://www.symmetrymagazine.org/article/charge-parity-violation</w:t>
        </w:r>
      </w:hyperlink>
      <w:r w:rsidRPr="009A5F5C">
        <w:rPr>
          <w:rFonts w:cs="Arial"/>
          <w:sz w:val="24"/>
          <w:szCs w:val="24"/>
          <w:shd w:val="clear" w:color="auto" w:fill="FFFFFF"/>
        </w:rPr>
        <w:t xml:space="preserve"> (accessed February 12, 2017)</w:t>
      </w:r>
    </w:p>
  </w:endnote>
  <w:endnote w:id="10">
    <w:p w14:paraId="26465B4F" w14:textId="77777777" w:rsidR="007A53BD" w:rsidRPr="009A5F5C" w:rsidRDefault="007A53BD" w:rsidP="00B85A38">
      <w:pPr>
        <w:pStyle w:val="EndnoteText"/>
        <w:rPr>
          <w:sz w:val="24"/>
          <w:szCs w:val="24"/>
          <w:lang w:val="en-GB"/>
        </w:rPr>
      </w:pPr>
      <w:r w:rsidRPr="009A5F5C">
        <w:rPr>
          <w:rStyle w:val="EndnoteReference"/>
          <w:sz w:val="24"/>
          <w:szCs w:val="24"/>
        </w:rPr>
        <w:endnoteRef/>
      </w:r>
      <w:r w:rsidRPr="009A5F5C">
        <w:rPr>
          <w:sz w:val="24"/>
          <w:szCs w:val="24"/>
        </w:rPr>
        <w:t xml:space="preserve"> </w:t>
      </w:r>
      <w:r w:rsidRPr="009A5F5C">
        <w:rPr>
          <w:sz w:val="24"/>
          <w:szCs w:val="24"/>
          <w:shd w:val="clear" w:color="auto" w:fill="FFFFFF"/>
        </w:rPr>
        <w:t>Thomas Huxley https://www.brainyquote.com/quotes/quotes/t/ 2017thomashuxl101763.html (accessed February 17, 2017)</w:t>
      </w:r>
    </w:p>
  </w:endnote>
  <w:endnote w:id="11">
    <w:p w14:paraId="0DE22432" w14:textId="77777777" w:rsidR="007A53BD" w:rsidRPr="009A5F5C" w:rsidRDefault="007A53BD" w:rsidP="00AB31F5">
      <w:pPr>
        <w:pStyle w:val="EndnoteText"/>
        <w:rPr>
          <w:sz w:val="24"/>
          <w:szCs w:val="24"/>
          <w:lang w:val="en-GB"/>
        </w:rPr>
      </w:pPr>
      <w:r w:rsidRPr="009A5F5C">
        <w:rPr>
          <w:rStyle w:val="EndnoteReference"/>
          <w:sz w:val="24"/>
          <w:szCs w:val="24"/>
        </w:rPr>
        <w:endnoteRef/>
      </w:r>
      <w:r w:rsidRPr="009A5F5C">
        <w:rPr>
          <w:sz w:val="24"/>
          <w:szCs w:val="24"/>
        </w:rPr>
        <w:t xml:space="preserve"> </w:t>
      </w:r>
      <w:proofErr w:type="spellStart"/>
      <w:r w:rsidRPr="009A5F5C">
        <w:rPr>
          <w:sz w:val="24"/>
          <w:szCs w:val="24"/>
        </w:rPr>
        <w:t>Cern</w:t>
      </w:r>
      <w:proofErr w:type="spellEnd"/>
      <w:r w:rsidRPr="009A5F5C">
        <w:rPr>
          <w:sz w:val="24"/>
          <w:szCs w:val="24"/>
        </w:rPr>
        <w:t xml:space="preserve">; 21 January 2014; </w:t>
      </w:r>
      <w:r w:rsidRPr="009A5F5C">
        <w:rPr>
          <w:i/>
          <w:sz w:val="24"/>
          <w:szCs w:val="24"/>
        </w:rPr>
        <w:t>Antimatter</w:t>
      </w:r>
      <w:r w:rsidRPr="009A5F5C">
        <w:rPr>
          <w:sz w:val="24"/>
          <w:szCs w:val="24"/>
        </w:rPr>
        <w:t>;</w:t>
      </w:r>
      <w:r w:rsidRPr="009A5F5C">
        <w:rPr>
          <w:i/>
          <w:sz w:val="24"/>
          <w:szCs w:val="24"/>
        </w:rPr>
        <w:t xml:space="preserve"> </w:t>
      </w:r>
      <w:hyperlink r:id="rId7" w:history="1">
        <w:r w:rsidRPr="009A5F5C">
          <w:rPr>
            <w:rStyle w:val="Hyperlink"/>
            <w:color w:val="auto"/>
            <w:sz w:val="24"/>
            <w:szCs w:val="24"/>
          </w:rPr>
          <w:t>http://cds.cern.ch/record/1998487</w:t>
        </w:r>
      </w:hyperlink>
      <w:r w:rsidRPr="009A5F5C">
        <w:rPr>
          <w:sz w:val="24"/>
          <w:szCs w:val="24"/>
        </w:rPr>
        <w:t xml:space="preserve"> (accessed February 6, 2017)</w:t>
      </w:r>
    </w:p>
  </w:endnote>
  <w:endnote w:id="12">
    <w:p w14:paraId="49478957" w14:textId="77777777" w:rsidR="007A53BD" w:rsidRPr="009A5F5C" w:rsidRDefault="007A53BD" w:rsidP="001E3145">
      <w:pPr>
        <w:pStyle w:val="EndnoteText"/>
        <w:rPr>
          <w:sz w:val="24"/>
          <w:szCs w:val="24"/>
          <w:lang w:val="en-GB"/>
        </w:rPr>
      </w:pPr>
      <w:r w:rsidRPr="009A5F5C">
        <w:rPr>
          <w:rStyle w:val="EndnoteReference"/>
          <w:sz w:val="24"/>
          <w:szCs w:val="24"/>
        </w:rPr>
        <w:endnoteRef/>
      </w:r>
      <w:r w:rsidRPr="009A5F5C">
        <w:rPr>
          <w:sz w:val="24"/>
          <w:szCs w:val="24"/>
        </w:rPr>
        <w:t xml:space="preserve"> </w:t>
      </w:r>
      <w:proofErr w:type="spellStart"/>
      <w:r w:rsidRPr="009A5F5C">
        <w:rPr>
          <w:sz w:val="24"/>
          <w:szCs w:val="24"/>
          <w:lang w:val="en-GB"/>
        </w:rPr>
        <w:t>Cern</w:t>
      </w:r>
      <w:proofErr w:type="spellEnd"/>
      <w:r w:rsidRPr="009A5F5C">
        <w:rPr>
          <w:sz w:val="24"/>
          <w:szCs w:val="24"/>
          <w:lang w:val="en-GB"/>
        </w:rPr>
        <w:t xml:space="preserve">; 20 January 2012; </w:t>
      </w:r>
      <w:r w:rsidRPr="009A5F5C">
        <w:rPr>
          <w:i/>
          <w:sz w:val="24"/>
          <w:szCs w:val="24"/>
          <w:lang w:val="en-GB"/>
        </w:rPr>
        <w:t xml:space="preserve">The Standard Model; </w:t>
      </w:r>
      <w:hyperlink r:id="rId8" w:history="1">
        <w:r w:rsidRPr="009A5F5C">
          <w:rPr>
            <w:rStyle w:val="Hyperlink"/>
            <w:color w:val="auto"/>
            <w:sz w:val="24"/>
            <w:szCs w:val="24"/>
            <w:lang w:val="en-GB"/>
          </w:rPr>
          <w:t>http://cds.cern.ch/record/1997201</w:t>
        </w:r>
      </w:hyperlink>
      <w:r w:rsidRPr="009A5F5C">
        <w:rPr>
          <w:sz w:val="24"/>
          <w:szCs w:val="24"/>
          <w:lang w:val="en-GB"/>
        </w:rPr>
        <w:t xml:space="preserve"> (accessed February 8, 2017) </w:t>
      </w:r>
    </w:p>
  </w:endnote>
  <w:endnote w:id="13">
    <w:p w14:paraId="586CBA93" w14:textId="77777777" w:rsidR="007A53BD" w:rsidRPr="009A5F5C" w:rsidRDefault="007A53BD" w:rsidP="001E3145">
      <w:pPr>
        <w:pStyle w:val="EndnoteText"/>
        <w:rPr>
          <w:sz w:val="24"/>
          <w:szCs w:val="24"/>
          <w:lang w:val="en-GB"/>
        </w:rPr>
      </w:pPr>
      <w:r w:rsidRPr="009A5F5C">
        <w:rPr>
          <w:rStyle w:val="EndnoteReference"/>
          <w:sz w:val="24"/>
          <w:szCs w:val="24"/>
        </w:rPr>
        <w:endnoteRef/>
      </w:r>
      <w:r w:rsidRPr="009A5F5C">
        <w:rPr>
          <w:sz w:val="24"/>
          <w:szCs w:val="24"/>
        </w:rPr>
        <w:t xml:space="preserve"> C.R Nave; </w:t>
      </w:r>
      <w:r w:rsidRPr="009A5F5C">
        <w:rPr>
          <w:i/>
          <w:sz w:val="24"/>
          <w:szCs w:val="24"/>
        </w:rPr>
        <w:t xml:space="preserve">Properties of </w:t>
      </w:r>
      <w:proofErr w:type="spellStart"/>
      <w:r w:rsidRPr="009A5F5C">
        <w:rPr>
          <w:i/>
          <w:sz w:val="24"/>
          <w:szCs w:val="24"/>
        </w:rPr>
        <w:t>Wavefunction</w:t>
      </w:r>
      <w:proofErr w:type="spellEnd"/>
      <w:r w:rsidRPr="009A5F5C">
        <w:rPr>
          <w:i/>
          <w:sz w:val="24"/>
          <w:szCs w:val="24"/>
        </w:rPr>
        <w:t xml:space="preserve"> </w:t>
      </w:r>
      <w:hyperlink r:id="rId9" w:anchor="c1" w:history="1">
        <w:r w:rsidRPr="009A5F5C">
          <w:rPr>
            <w:rStyle w:val="Hyperlink"/>
            <w:i/>
            <w:color w:val="auto"/>
            <w:sz w:val="24"/>
            <w:szCs w:val="24"/>
          </w:rPr>
          <w:t>http://hyperphysics.phy-astr.gsu.edu/hbase/quantum/wvfun.html#c1</w:t>
        </w:r>
      </w:hyperlink>
      <w:r w:rsidRPr="009A5F5C">
        <w:rPr>
          <w:i/>
          <w:sz w:val="24"/>
          <w:szCs w:val="24"/>
        </w:rPr>
        <w:t xml:space="preserve"> </w:t>
      </w:r>
      <w:r w:rsidRPr="009A5F5C">
        <w:rPr>
          <w:sz w:val="24"/>
          <w:szCs w:val="24"/>
        </w:rPr>
        <w:t>(accessed February 8, 2017)</w:t>
      </w:r>
    </w:p>
  </w:endnote>
  <w:endnote w:id="14">
    <w:p w14:paraId="5E3E8FCA" w14:textId="77777777" w:rsidR="007A53BD" w:rsidRPr="009A5F5C" w:rsidRDefault="007A53BD" w:rsidP="002B26A6">
      <w:pPr>
        <w:pStyle w:val="EndnoteText"/>
        <w:rPr>
          <w:sz w:val="24"/>
          <w:szCs w:val="24"/>
          <w:lang w:val="en-GB"/>
        </w:rPr>
      </w:pPr>
      <w:r w:rsidRPr="009A5F5C">
        <w:rPr>
          <w:rStyle w:val="EndnoteReference"/>
          <w:sz w:val="24"/>
          <w:szCs w:val="24"/>
        </w:rPr>
        <w:endnoteRef/>
      </w:r>
      <w:r w:rsidRPr="009A5F5C">
        <w:rPr>
          <w:sz w:val="24"/>
          <w:szCs w:val="24"/>
        </w:rPr>
        <w:t xml:space="preserve"> Simon Connell;</w:t>
      </w:r>
      <w:r w:rsidRPr="009A5F5C">
        <w:rPr>
          <w:i/>
          <w:sz w:val="24"/>
          <w:szCs w:val="24"/>
        </w:rPr>
        <w:t xml:space="preserve"> </w:t>
      </w:r>
      <w:r w:rsidRPr="009A5F5C">
        <w:rPr>
          <w:sz w:val="24"/>
          <w:szCs w:val="24"/>
        </w:rPr>
        <w:t xml:space="preserve">4 October 2004; </w:t>
      </w:r>
      <w:r w:rsidRPr="009A5F5C">
        <w:rPr>
          <w:i/>
          <w:sz w:val="24"/>
          <w:szCs w:val="24"/>
        </w:rPr>
        <w:t xml:space="preserve">Symmetric/antisymmetric Wave Functions </w:t>
      </w:r>
      <w:hyperlink r:id="rId10" w:history="1">
        <w:r w:rsidRPr="009A5F5C">
          <w:rPr>
            <w:rStyle w:val="Hyperlink"/>
            <w:color w:val="auto"/>
            <w:sz w:val="24"/>
            <w:szCs w:val="24"/>
          </w:rPr>
          <w:t>http://psi.phys.wits.ac.za/teaching/Connell/phys284/2005/lecture-03/lecture_03/node16.html</w:t>
        </w:r>
      </w:hyperlink>
      <w:r w:rsidRPr="009A5F5C">
        <w:rPr>
          <w:sz w:val="24"/>
          <w:szCs w:val="24"/>
        </w:rPr>
        <w:t xml:space="preserve"> (accessed February 8, 2017)</w:t>
      </w:r>
    </w:p>
  </w:endnote>
  <w:endnote w:id="15">
    <w:p w14:paraId="211F11ED" w14:textId="77777777" w:rsidR="007A53BD" w:rsidRPr="009A5F5C" w:rsidRDefault="007A53BD" w:rsidP="00C5305C">
      <w:pPr>
        <w:pStyle w:val="EndnoteText"/>
        <w:rPr>
          <w:sz w:val="24"/>
          <w:szCs w:val="24"/>
          <w:lang w:val="en-GB"/>
        </w:rPr>
      </w:pPr>
      <w:r w:rsidRPr="009A5F5C">
        <w:rPr>
          <w:rStyle w:val="EndnoteReference"/>
          <w:sz w:val="24"/>
          <w:szCs w:val="24"/>
        </w:rPr>
        <w:endnoteRef/>
      </w:r>
      <w:r w:rsidRPr="009A5F5C">
        <w:rPr>
          <w:sz w:val="24"/>
          <w:szCs w:val="24"/>
        </w:rPr>
        <w:t xml:space="preserve"> </w:t>
      </w:r>
      <w:r w:rsidRPr="009A5F5C">
        <w:rPr>
          <w:sz w:val="24"/>
          <w:szCs w:val="24"/>
          <w:lang w:val="en-GB"/>
        </w:rPr>
        <w:t xml:space="preserve">Brian Cox, Jeff Forshaw; </w:t>
      </w:r>
      <w:r w:rsidRPr="009A5F5C">
        <w:rPr>
          <w:i/>
          <w:sz w:val="24"/>
          <w:szCs w:val="24"/>
          <w:lang w:val="en-GB"/>
        </w:rPr>
        <w:t>Why Does E=mc</w:t>
      </w:r>
      <w:r w:rsidRPr="009A5F5C">
        <w:rPr>
          <w:i/>
          <w:sz w:val="24"/>
          <w:szCs w:val="24"/>
          <w:vertAlign w:val="superscript"/>
          <w:lang w:val="en-GB"/>
        </w:rPr>
        <w:t>2</w:t>
      </w:r>
      <w:r w:rsidRPr="009A5F5C">
        <w:rPr>
          <w:i/>
          <w:sz w:val="24"/>
          <w:szCs w:val="24"/>
          <w:lang w:val="en-GB"/>
        </w:rPr>
        <w:t xml:space="preserve">? </w:t>
      </w:r>
      <w:r w:rsidRPr="009A5F5C">
        <w:rPr>
          <w:sz w:val="24"/>
          <w:szCs w:val="24"/>
          <w:lang w:val="en-GB"/>
        </w:rPr>
        <w:t xml:space="preserve">De Capo, 2010 </w:t>
      </w:r>
    </w:p>
  </w:endnote>
  <w:endnote w:id="16">
    <w:p w14:paraId="3FFF66E6" w14:textId="77777777" w:rsidR="007A53BD" w:rsidRPr="009A5F5C" w:rsidRDefault="007A53BD" w:rsidP="00084FF1">
      <w:pPr>
        <w:pStyle w:val="EndnoteText"/>
        <w:rPr>
          <w:sz w:val="24"/>
          <w:szCs w:val="24"/>
          <w:lang w:val="en-GB"/>
        </w:rPr>
      </w:pPr>
      <w:r w:rsidRPr="009A5F5C">
        <w:rPr>
          <w:rStyle w:val="EndnoteReference"/>
          <w:sz w:val="24"/>
          <w:szCs w:val="24"/>
        </w:rPr>
        <w:endnoteRef/>
      </w:r>
      <w:r w:rsidRPr="009A5F5C">
        <w:rPr>
          <w:sz w:val="24"/>
          <w:szCs w:val="24"/>
        </w:rPr>
        <w:t xml:space="preserve"> </w:t>
      </w:r>
      <w:r w:rsidRPr="009A5F5C">
        <w:rPr>
          <w:sz w:val="24"/>
          <w:szCs w:val="24"/>
          <w:lang w:val="en-GB"/>
        </w:rPr>
        <w:t xml:space="preserve">Lederman Leon, Hill Christopher </w:t>
      </w:r>
      <w:r w:rsidRPr="009A5F5C">
        <w:rPr>
          <w:i/>
          <w:sz w:val="24"/>
          <w:szCs w:val="24"/>
          <w:lang w:val="en-GB"/>
        </w:rPr>
        <w:t xml:space="preserve">Symmetry and the Beautiful Universe </w:t>
      </w:r>
      <w:r w:rsidRPr="009A5F5C">
        <w:rPr>
          <w:sz w:val="24"/>
          <w:szCs w:val="24"/>
          <w:lang w:val="en-GB"/>
        </w:rPr>
        <w:t xml:space="preserve">New York, Prometheus Books, 2004 </w:t>
      </w:r>
    </w:p>
  </w:endnote>
  <w:endnote w:id="17">
    <w:p w14:paraId="441B4911" w14:textId="77777777" w:rsidR="007A53BD" w:rsidRPr="009A5F5C" w:rsidRDefault="007A53BD" w:rsidP="00AE178B">
      <w:pPr>
        <w:pStyle w:val="EndnoteText"/>
        <w:rPr>
          <w:sz w:val="24"/>
          <w:szCs w:val="24"/>
          <w:lang w:val="en-GB"/>
        </w:rPr>
      </w:pPr>
      <w:r w:rsidRPr="009A5F5C">
        <w:rPr>
          <w:rStyle w:val="EndnoteReference"/>
          <w:sz w:val="24"/>
          <w:szCs w:val="24"/>
        </w:rPr>
        <w:endnoteRef/>
      </w:r>
      <w:r w:rsidRPr="009A5F5C">
        <w:rPr>
          <w:sz w:val="24"/>
          <w:szCs w:val="24"/>
        </w:rPr>
        <w:t xml:space="preserve"> </w:t>
      </w:r>
      <w:proofErr w:type="gramStart"/>
      <w:r w:rsidRPr="009A5F5C">
        <w:rPr>
          <w:sz w:val="24"/>
          <w:szCs w:val="24"/>
          <w:lang w:val="en-GB"/>
        </w:rPr>
        <w:t>Nave, C.R.</w:t>
      </w:r>
      <w:proofErr w:type="gramEnd"/>
      <w:r w:rsidRPr="009A5F5C">
        <w:rPr>
          <w:sz w:val="24"/>
          <w:szCs w:val="24"/>
          <w:lang w:val="en-GB"/>
        </w:rPr>
        <w:t xml:space="preserve"> </w:t>
      </w:r>
      <w:r w:rsidRPr="009A5F5C">
        <w:rPr>
          <w:i/>
          <w:sz w:val="24"/>
          <w:szCs w:val="24"/>
          <w:lang w:val="en-GB"/>
        </w:rPr>
        <w:t xml:space="preserve">The Omega-Minus Baryon </w:t>
      </w:r>
      <w:hyperlink r:id="rId11" w:history="1">
        <w:r w:rsidRPr="009A5F5C">
          <w:rPr>
            <w:rStyle w:val="Hyperlink"/>
            <w:color w:val="auto"/>
            <w:sz w:val="24"/>
            <w:szCs w:val="24"/>
            <w:lang w:val="en-GB"/>
          </w:rPr>
          <w:t>http://hyperphysics.phy-astr.gsu.edu/hbase/Particles/omega.html</w:t>
        </w:r>
      </w:hyperlink>
      <w:r w:rsidRPr="009A5F5C">
        <w:rPr>
          <w:i/>
          <w:sz w:val="24"/>
          <w:szCs w:val="24"/>
          <w:lang w:val="en-GB"/>
        </w:rPr>
        <w:t xml:space="preserve"> </w:t>
      </w:r>
    </w:p>
  </w:endnote>
  <w:endnote w:id="18">
    <w:p w14:paraId="65CEDDE6" w14:textId="77777777" w:rsidR="007A53BD" w:rsidRPr="009A5F5C" w:rsidRDefault="007A53BD" w:rsidP="00AE178B">
      <w:pPr>
        <w:pStyle w:val="EndnoteText"/>
        <w:rPr>
          <w:sz w:val="24"/>
          <w:szCs w:val="24"/>
          <w:lang w:val="en-GB"/>
        </w:rPr>
      </w:pPr>
      <w:r w:rsidRPr="009A5F5C">
        <w:rPr>
          <w:rStyle w:val="EndnoteReference"/>
          <w:sz w:val="24"/>
          <w:szCs w:val="24"/>
        </w:rPr>
        <w:endnoteRef/>
      </w:r>
      <w:r w:rsidRPr="009A5F5C">
        <w:rPr>
          <w:sz w:val="24"/>
          <w:szCs w:val="24"/>
        </w:rPr>
        <w:t xml:space="preserve"> </w:t>
      </w:r>
      <w:hyperlink r:id="rId12" w:history="1">
        <w:r w:rsidRPr="009A5F5C">
          <w:rPr>
            <w:rStyle w:val="Hyperlink"/>
            <w:color w:val="auto"/>
            <w:sz w:val="24"/>
            <w:szCs w:val="24"/>
          </w:rPr>
          <w:t>https://www.youtube.com/watch?v=v6bgABUyT3c&amp;t=2699s</w:t>
        </w:r>
      </w:hyperlink>
      <w:r w:rsidRPr="009A5F5C">
        <w:rPr>
          <w:sz w:val="24"/>
          <w:szCs w:val="24"/>
        </w:rPr>
        <w:t xml:space="preserve"> (accessed February 2, 2017)</w:t>
      </w:r>
    </w:p>
  </w:endnote>
  <w:endnote w:id="19">
    <w:p w14:paraId="4C23C0C2" w14:textId="77777777" w:rsidR="007A53BD" w:rsidRPr="009A5F5C" w:rsidRDefault="007A53BD" w:rsidP="00CE5E5C">
      <w:pPr>
        <w:pStyle w:val="EndnoteText"/>
        <w:rPr>
          <w:sz w:val="24"/>
          <w:szCs w:val="24"/>
          <w:lang w:val="en-GB"/>
        </w:rPr>
      </w:pPr>
      <w:r w:rsidRPr="009A5F5C">
        <w:rPr>
          <w:rStyle w:val="EndnoteReference"/>
          <w:sz w:val="24"/>
          <w:szCs w:val="24"/>
        </w:rPr>
        <w:endnoteRef/>
      </w:r>
      <w:r w:rsidRPr="009A5F5C">
        <w:rPr>
          <w:sz w:val="24"/>
          <w:szCs w:val="24"/>
          <w:lang w:val="en-GB"/>
        </w:rPr>
        <w:t xml:space="preserve">Will </w:t>
      </w:r>
      <w:proofErr w:type="spellStart"/>
      <w:r w:rsidRPr="009A5F5C">
        <w:rPr>
          <w:sz w:val="24"/>
          <w:szCs w:val="24"/>
          <w:lang w:val="en-GB"/>
        </w:rPr>
        <w:t>Sweatman</w:t>
      </w:r>
      <w:proofErr w:type="spellEnd"/>
      <w:r w:rsidRPr="009A5F5C">
        <w:rPr>
          <w:sz w:val="24"/>
          <w:szCs w:val="24"/>
          <w:lang w:val="en-GB"/>
        </w:rPr>
        <w:t xml:space="preserve">; 14 June 2016; </w:t>
      </w:r>
      <w:r w:rsidRPr="009A5F5C">
        <w:rPr>
          <w:i/>
          <w:sz w:val="24"/>
          <w:szCs w:val="24"/>
          <w:lang w:val="en-GB"/>
        </w:rPr>
        <w:t xml:space="preserve">Symmetry for Dummies: </w:t>
      </w:r>
      <w:proofErr w:type="spellStart"/>
      <w:r w:rsidRPr="009A5F5C">
        <w:rPr>
          <w:i/>
          <w:sz w:val="24"/>
          <w:szCs w:val="24"/>
          <w:lang w:val="en-GB"/>
        </w:rPr>
        <w:t>Noether’s</w:t>
      </w:r>
      <w:proofErr w:type="spellEnd"/>
      <w:r w:rsidRPr="009A5F5C">
        <w:rPr>
          <w:i/>
          <w:sz w:val="24"/>
          <w:szCs w:val="24"/>
          <w:lang w:val="en-GB"/>
        </w:rPr>
        <w:t xml:space="preserve"> Theorem </w:t>
      </w:r>
      <w:hyperlink r:id="rId13" w:history="1">
        <w:r w:rsidRPr="009A5F5C">
          <w:rPr>
            <w:rStyle w:val="Hyperlink"/>
            <w:color w:val="auto"/>
            <w:sz w:val="24"/>
            <w:szCs w:val="24"/>
            <w:lang w:val="en-GB"/>
          </w:rPr>
          <w:t>http://hackaday.com/2016/06/14/symmetry-for-dummies-noethers-theorem/</w:t>
        </w:r>
      </w:hyperlink>
      <w:r w:rsidRPr="009A5F5C">
        <w:rPr>
          <w:sz w:val="24"/>
          <w:szCs w:val="24"/>
          <w:lang w:val="en-GB"/>
        </w:rPr>
        <w:t xml:space="preserve"> (accessed February 3, 2017)</w:t>
      </w:r>
    </w:p>
  </w:endnote>
  <w:endnote w:id="20">
    <w:p w14:paraId="12A6A427" w14:textId="77777777" w:rsidR="007A53BD" w:rsidRPr="009A5F5C" w:rsidRDefault="007A53BD" w:rsidP="000A39AD">
      <w:pPr>
        <w:pStyle w:val="EndnoteText"/>
        <w:rPr>
          <w:sz w:val="24"/>
          <w:szCs w:val="24"/>
        </w:rPr>
      </w:pPr>
      <w:r w:rsidRPr="009A5F5C">
        <w:rPr>
          <w:rStyle w:val="EndnoteReference"/>
          <w:sz w:val="24"/>
          <w:szCs w:val="24"/>
        </w:rPr>
        <w:endnoteRef/>
      </w:r>
      <w:r w:rsidRPr="009A5F5C">
        <w:rPr>
          <w:sz w:val="24"/>
          <w:szCs w:val="24"/>
        </w:rPr>
        <w:t xml:space="preserve"> Anderson Paul </w:t>
      </w:r>
      <w:r w:rsidRPr="009A5F5C">
        <w:rPr>
          <w:i/>
          <w:sz w:val="24"/>
          <w:szCs w:val="24"/>
        </w:rPr>
        <w:t xml:space="preserve">Angular Momentum </w:t>
      </w:r>
      <w:r w:rsidRPr="009A5F5C">
        <w:rPr>
          <w:sz w:val="24"/>
          <w:szCs w:val="24"/>
        </w:rPr>
        <w:t xml:space="preserve">28 September 2014 </w:t>
      </w:r>
      <w:hyperlink r:id="rId14" w:history="1">
        <w:r w:rsidRPr="009A5F5C">
          <w:rPr>
            <w:rStyle w:val="Hyperlink"/>
            <w:color w:val="auto"/>
            <w:sz w:val="24"/>
            <w:szCs w:val="24"/>
          </w:rPr>
          <w:t>https://www.youtube.com/watch?v=MULe4xv3lVk</w:t>
        </w:r>
      </w:hyperlink>
      <w:r w:rsidRPr="009A5F5C">
        <w:rPr>
          <w:sz w:val="24"/>
          <w:szCs w:val="24"/>
        </w:rPr>
        <w:t xml:space="preserve"> (accessed 2 February 2017)</w:t>
      </w:r>
    </w:p>
  </w:endnote>
  <w:endnote w:id="21">
    <w:p w14:paraId="395D8F64" w14:textId="77777777" w:rsidR="007A53BD" w:rsidRPr="009A5F5C" w:rsidRDefault="007A53BD" w:rsidP="00791559">
      <w:pPr>
        <w:pStyle w:val="EndnoteText"/>
        <w:rPr>
          <w:sz w:val="24"/>
          <w:szCs w:val="24"/>
          <w:lang w:val="en-GB"/>
        </w:rPr>
      </w:pPr>
      <w:r w:rsidRPr="009A5F5C">
        <w:rPr>
          <w:rStyle w:val="EndnoteReference"/>
          <w:sz w:val="24"/>
          <w:szCs w:val="24"/>
        </w:rPr>
        <w:endnoteRef/>
      </w:r>
      <w:r w:rsidRPr="009A5F5C">
        <w:rPr>
          <w:sz w:val="24"/>
          <w:szCs w:val="24"/>
        </w:rPr>
        <w:t xml:space="preserve"> </w:t>
      </w:r>
      <w:r w:rsidRPr="009A5F5C">
        <w:rPr>
          <w:sz w:val="24"/>
          <w:szCs w:val="24"/>
          <w:lang w:val="en-GB"/>
        </w:rPr>
        <w:t xml:space="preserve">Matthew Schwartz; 2012; </w:t>
      </w:r>
      <w:r w:rsidRPr="009A5F5C">
        <w:rPr>
          <w:i/>
          <w:sz w:val="24"/>
          <w:szCs w:val="24"/>
          <w:lang w:val="en-GB"/>
        </w:rPr>
        <w:t xml:space="preserve">IV-4: Spontaneous Symmetry Breaking; </w:t>
      </w:r>
      <w:hyperlink r:id="rId15" w:history="1">
        <w:r w:rsidRPr="009A5F5C">
          <w:rPr>
            <w:rStyle w:val="Hyperlink"/>
            <w:color w:val="auto"/>
            <w:sz w:val="24"/>
            <w:szCs w:val="24"/>
            <w:lang w:val="en-GB"/>
          </w:rPr>
          <w:t>https://isites.harvard.edu/fs/docs/icb.topic1146666.files/IV-4-SpontaneousSymmetryBreaking.pdf</w:t>
        </w:r>
      </w:hyperlink>
      <w:r w:rsidRPr="009A5F5C">
        <w:rPr>
          <w:sz w:val="24"/>
          <w:szCs w:val="24"/>
          <w:lang w:val="en-GB"/>
        </w:rPr>
        <w:t xml:space="preserve"> (accessed February 17, 2017)</w:t>
      </w:r>
    </w:p>
  </w:endnote>
  <w:endnote w:id="22">
    <w:p w14:paraId="5552BB14" w14:textId="77777777" w:rsidR="007A53BD" w:rsidRPr="009A5F5C" w:rsidRDefault="007A53BD" w:rsidP="00791559">
      <w:pPr>
        <w:pStyle w:val="EndnoteText"/>
        <w:rPr>
          <w:sz w:val="24"/>
          <w:szCs w:val="24"/>
          <w:lang w:val="en-GB"/>
        </w:rPr>
      </w:pPr>
      <w:r w:rsidRPr="009A5F5C">
        <w:rPr>
          <w:rStyle w:val="EndnoteReference"/>
          <w:sz w:val="24"/>
          <w:szCs w:val="24"/>
        </w:rPr>
        <w:endnoteRef/>
      </w:r>
      <w:r w:rsidRPr="009A5F5C">
        <w:rPr>
          <w:sz w:val="24"/>
          <w:szCs w:val="24"/>
        </w:rPr>
        <w:t xml:space="preserve"> </w:t>
      </w:r>
      <w:r w:rsidRPr="009A5F5C">
        <w:rPr>
          <w:sz w:val="24"/>
          <w:szCs w:val="24"/>
          <w:shd w:val="clear" w:color="auto" w:fill="FFFFFF"/>
        </w:rPr>
        <w:t xml:space="preserve">Anna V; 29 April 2013 </w:t>
      </w:r>
      <w:r w:rsidRPr="009A5F5C">
        <w:rPr>
          <w:i/>
          <w:sz w:val="24"/>
          <w:szCs w:val="24"/>
          <w:shd w:val="clear" w:color="auto" w:fill="FFFFFF"/>
        </w:rPr>
        <w:t>Early time in the Big Bang</w:t>
      </w:r>
      <w:r w:rsidRPr="009A5F5C">
        <w:rPr>
          <w:sz w:val="24"/>
          <w:szCs w:val="24"/>
          <w:shd w:val="clear" w:color="auto" w:fill="FFFFFF"/>
        </w:rPr>
        <w:t xml:space="preserve">, URL </w:t>
      </w:r>
      <w:hyperlink r:id="rId16" w:history="1">
        <w:r w:rsidRPr="009A5F5C">
          <w:rPr>
            <w:rStyle w:val="Hyperlink"/>
            <w:color w:val="auto"/>
            <w:sz w:val="24"/>
            <w:szCs w:val="24"/>
            <w:shd w:val="clear" w:color="auto" w:fill="FFFFFF"/>
          </w:rPr>
          <w:t>http://physics.stackexchange.com/q/62642</w:t>
        </w:r>
      </w:hyperlink>
      <w:r w:rsidRPr="009A5F5C">
        <w:rPr>
          <w:sz w:val="24"/>
          <w:szCs w:val="24"/>
          <w:shd w:val="clear" w:color="auto" w:fill="FFFFFF"/>
        </w:rPr>
        <w:t xml:space="preserve"> (Accessed 13 February 2017)</w:t>
      </w:r>
    </w:p>
  </w:endnote>
  <w:endnote w:id="23">
    <w:p w14:paraId="61DFE09B" w14:textId="77777777" w:rsidR="007A53BD" w:rsidRPr="009A5F5C" w:rsidRDefault="007A53BD" w:rsidP="00C7038F">
      <w:pPr>
        <w:rPr>
          <w:sz w:val="24"/>
          <w:szCs w:val="24"/>
        </w:rPr>
      </w:pPr>
      <w:r w:rsidRPr="009A5F5C">
        <w:rPr>
          <w:rStyle w:val="EndnoteReference"/>
          <w:sz w:val="24"/>
          <w:szCs w:val="24"/>
        </w:rPr>
        <w:endnoteRef/>
      </w:r>
      <w:r w:rsidRPr="009A5F5C">
        <w:rPr>
          <w:sz w:val="24"/>
          <w:szCs w:val="24"/>
        </w:rPr>
        <w:t xml:space="preserve"> Philip </w:t>
      </w:r>
      <w:proofErr w:type="spellStart"/>
      <w:r w:rsidRPr="009A5F5C">
        <w:rPr>
          <w:sz w:val="24"/>
          <w:szCs w:val="24"/>
        </w:rPr>
        <w:t>Tanedo</w:t>
      </w:r>
      <w:proofErr w:type="spellEnd"/>
      <w:r w:rsidRPr="009A5F5C">
        <w:rPr>
          <w:sz w:val="24"/>
          <w:szCs w:val="24"/>
        </w:rPr>
        <w:t xml:space="preserve">; 2012 </w:t>
      </w:r>
      <w:proofErr w:type="gramStart"/>
      <w:r w:rsidRPr="009A5F5C">
        <w:rPr>
          <w:i/>
          <w:sz w:val="24"/>
          <w:szCs w:val="24"/>
        </w:rPr>
        <w:t>Why</w:t>
      </w:r>
      <w:proofErr w:type="gramEnd"/>
      <w:r w:rsidRPr="009A5F5C">
        <w:rPr>
          <w:i/>
          <w:sz w:val="24"/>
          <w:szCs w:val="24"/>
        </w:rPr>
        <w:t xml:space="preserve"> do we expect a Higgs Boson? </w:t>
      </w:r>
      <w:hyperlink r:id="rId17" w:history="1">
        <w:r w:rsidRPr="009A5F5C">
          <w:rPr>
            <w:rStyle w:val="Hyperlink"/>
            <w:color w:val="auto"/>
            <w:sz w:val="24"/>
            <w:szCs w:val="24"/>
          </w:rPr>
          <w:t>http://www.quantumdiaries.org/2011/11/21/why-do-we-expect-a-higgs-boson-part-i-electroweak-symmetry-breaking/</w:t>
        </w:r>
      </w:hyperlink>
      <w:r w:rsidRPr="009A5F5C">
        <w:rPr>
          <w:sz w:val="24"/>
          <w:szCs w:val="24"/>
        </w:rPr>
        <w:t xml:space="preserve"> (accessed 18 February 2017)</w:t>
      </w:r>
    </w:p>
  </w:endnote>
  <w:endnote w:id="24">
    <w:p w14:paraId="64B87B30" w14:textId="77777777" w:rsidR="007A53BD" w:rsidRPr="009A5F5C" w:rsidRDefault="007A53BD" w:rsidP="00046F7A">
      <w:pPr>
        <w:pStyle w:val="EndnoteText"/>
        <w:rPr>
          <w:sz w:val="24"/>
          <w:szCs w:val="24"/>
          <w:lang w:val="en-GB"/>
        </w:rPr>
      </w:pPr>
      <w:r w:rsidRPr="009A5F5C">
        <w:rPr>
          <w:rStyle w:val="EndnoteReference"/>
          <w:sz w:val="24"/>
          <w:szCs w:val="24"/>
        </w:rPr>
        <w:endnoteRef/>
      </w:r>
      <w:r w:rsidRPr="009A5F5C">
        <w:rPr>
          <w:sz w:val="24"/>
          <w:szCs w:val="24"/>
        </w:rPr>
        <w:t xml:space="preserve"> </w:t>
      </w:r>
      <w:proofErr w:type="spellStart"/>
      <w:r w:rsidRPr="009A5F5C">
        <w:rPr>
          <w:sz w:val="24"/>
          <w:szCs w:val="24"/>
        </w:rPr>
        <w:t>Cern</w:t>
      </w:r>
      <w:proofErr w:type="spellEnd"/>
      <w:r w:rsidRPr="009A5F5C">
        <w:rPr>
          <w:sz w:val="24"/>
          <w:szCs w:val="24"/>
        </w:rPr>
        <w:t xml:space="preserve">; </w:t>
      </w:r>
      <w:r w:rsidRPr="009A5F5C">
        <w:rPr>
          <w:i/>
          <w:sz w:val="24"/>
          <w:szCs w:val="24"/>
        </w:rPr>
        <w:t>supersymmetry</w:t>
      </w:r>
      <w:r w:rsidRPr="009A5F5C">
        <w:rPr>
          <w:sz w:val="24"/>
          <w:szCs w:val="24"/>
        </w:rPr>
        <w:t xml:space="preserve"> ;20 January 2012 </w:t>
      </w:r>
      <w:hyperlink r:id="rId18" w:history="1">
        <w:r w:rsidRPr="009A5F5C">
          <w:rPr>
            <w:rStyle w:val="Hyperlink"/>
            <w:color w:val="auto"/>
            <w:sz w:val="24"/>
            <w:szCs w:val="24"/>
          </w:rPr>
          <w:t>http://cds.cern.ch/record/1997199</w:t>
        </w:r>
      </w:hyperlink>
      <w:r w:rsidRPr="009A5F5C">
        <w:rPr>
          <w:sz w:val="24"/>
          <w:szCs w:val="24"/>
        </w:rPr>
        <w:t xml:space="preserve"> (accessed 13 February 2017)</w:t>
      </w:r>
    </w:p>
  </w:endnote>
  <w:endnote w:id="25">
    <w:p w14:paraId="145ADB53" w14:textId="77777777" w:rsidR="007A53BD" w:rsidRPr="009A5F5C" w:rsidRDefault="007A53BD" w:rsidP="00046F7A">
      <w:pPr>
        <w:pStyle w:val="EndnoteText"/>
        <w:rPr>
          <w:sz w:val="24"/>
          <w:szCs w:val="24"/>
          <w:lang w:val="en-GB"/>
        </w:rPr>
      </w:pPr>
      <w:r w:rsidRPr="009A5F5C">
        <w:rPr>
          <w:rStyle w:val="EndnoteReference"/>
          <w:sz w:val="24"/>
          <w:szCs w:val="24"/>
        </w:rPr>
        <w:endnoteRef/>
      </w:r>
      <w:r w:rsidRPr="009A5F5C">
        <w:rPr>
          <w:sz w:val="24"/>
          <w:szCs w:val="24"/>
        </w:rPr>
        <w:t xml:space="preserve"> JE </w:t>
      </w:r>
      <w:proofErr w:type="spellStart"/>
      <w:r w:rsidRPr="009A5F5C">
        <w:rPr>
          <w:sz w:val="24"/>
          <w:szCs w:val="24"/>
        </w:rPr>
        <w:t>Scheib</w:t>
      </w:r>
      <w:proofErr w:type="spellEnd"/>
      <w:r w:rsidRPr="009A5F5C">
        <w:rPr>
          <w:sz w:val="24"/>
          <w:szCs w:val="24"/>
        </w:rPr>
        <w:t xml:space="preserve">, SW </w:t>
      </w:r>
      <w:proofErr w:type="spellStart"/>
      <w:r w:rsidRPr="009A5F5C">
        <w:rPr>
          <w:sz w:val="24"/>
          <w:szCs w:val="24"/>
        </w:rPr>
        <w:t>Gangestad</w:t>
      </w:r>
      <w:proofErr w:type="spellEnd"/>
      <w:r w:rsidRPr="009A5F5C">
        <w:rPr>
          <w:sz w:val="24"/>
          <w:szCs w:val="24"/>
        </w:rPr>
        <w:t xml:space="preserve">, R. Thornhill; </w:t>
      </w:r>
      <w:r w:rsidRPr="009A5F5C">
        <w:rPr>
          <w:i/>
          <w:sz w:val="24"/>
          <w:szCs w:val="24"/>
        </w:rPr>
        <w:t>Facial attractiveness, symmetry and cues of good genes</w:t>
      </w:r>
      <w:r w:rsidRPr="009A5F5C">
        <w:rPr>
          <w:sz w:val="24"/>
          <w:szCs w:val="24"/>
        </w:rPr>
        <w:t xml:space="preserve">; </w:t>
      </w:r>
      <w:r w:rsidRPr="009A5F5C">
        <w:rPr>
          <w:iCs/>
          <w:sz w:val="24"/>
          <w:szCs w:val="24"/>
        </w:rPr>
        <w:t>Proceedings of the Royal Society B: Biological Sciences</w:t>
      </w:r>
      <w:r w:rsidRPr="009A5F5C">
        <w:rPr>
          <w:sz w:val="24"/>
          <w:szCs w:val="24"/>
        </w:rPr>
        <w:t>. 1999</w:t>
      </w:r>
      <w:proofErr w:type="gramStart"/>
      <w:r w:rsidRPr="009A5F5C">
        <w:rPr>
          <w:sz w:val="24"/>
          <w:szCs w:val="24"/>
        </w:rPr>
        <w:t>;266</w:t>
      </w:r>
      <w:proofErr w:type="gramEnd"/>
      <w:r w:rsidRPr="009A5F5C">
        <w:rPr>
          <w:sz w:val="24"/>
          <w:szCs w:val="24"/>
        </w:rPr>
        <w:t>(1431):1913-1917.</w:t>
      </w:r>
    </w:p>
  </w:endnote>
  <w:endnote w:id="26">
    <w:p w14:paraId="21DCA368" w14:textId="2CFEA7D5" w:rsidR="007A53BD" w:rsidRPr="009A5F5C" w:rsidRDefault="007A53BD" w:rsidP="00434FF6">
      <w:pPr>
        <w:rPr>
          <w:sz w:val="24"/>
          <w:szCs w:val="24"/>
          <w:lang w:val="en-GB" w:eastAsia="en-GB"/>
        </w:rPr>
      </w:pPr>
      <w:r w:rsidRPr="009A5F5C">
        <w:rPr>
          <w:rStyle w:val="EndnoteReference"/>
          <w:sz w:val="24"/>
          <w:szCs w:val="24"/>
        </w:rPr>
        <w:endnoteRef/>
      </w:r>
      <w:r w:rsidRPr="009A5F5C">
        <w:rPr>
          <w:sz w:val="24"/>
          <w:szCs w:val="24"/>
        </w:rPr>
        <w:t xml:space="preserve"> </w:t>
      </w:r>
      <w:r w:rsidRPr="009A5F5C">
        <w:rPr>
          <w:sz w:val="24"/>
          <w:szCs w:val="24"/>
          <w:lang w:val="en-GB"/>
        </w:rPr>
        <w:t xml:space="preserve">Eugene Wigner; </w:t>
      </w:r>
      <w:r w:rsidRPr="009A5F5C">
        <w:rPr>
          <w:sz w:val="24"/>
          <w:szCs w:val="24"/>
          <w:lang w:val="en-GB" w:eastAsia="en-GB"/>
        </w:rPr>
        <w:t xml:space="preserve">February 1960 </w:t>
      </w:r>
      <w:r w:rsidRPr="009A5F5C">
        <w:rPr>
          <w:i/>
          <w:sz w:val="24"/>
          <w:szCs w:val="24"/>
          <w:lang w:val="en-GB" w:eastAsia="en-GB"/>
        </w:rPr>
        <w:t>The Unreasonable Effectiveness of Mathematics in the Natural Sciences</w:t>
      </w:r>
      <w:r w:rsidRPr="009A5F5C">
        <w:rPr>
          <w:sz w:val="24"/>
          <w:szCs w:val="24"/>
          <w:lang w:val="en-GB" w:eastAsia="en-GB"/>
        </w:rPr>
        <w:t xml:space="preserve"> New York: John Wiley &amp; Sons, </w:t>
      </w:r>
      <w:proofErr w:type="spellStart"/>
      <w:r w:rsidRPr="009A5F5C">
        <w:rPr>
          <w:sz w:val="24"/>
          <w:szCs w:val="24"/>
          <w:lang w:val="en-GB" w:eastAsia="en-GB"/>
        </w:rPr>
        <w:t>Inc</w:t>
      </w:r>
      <w:proofErr w:type="spellEnd"/>
    </w:p>
    <w:p w14:paraId="6198D607" w14:textId="6E08B2D5" w:rsidR="00E41597" w:rsidRPr="009A5F5C" w:rsidRDefault="00E41597" w:rsidP="00434FF6">
      <w:pPr>
        <w:rPr>
          <w:sz w:val="24"/>
          <w:szCs w:val="24"/>
          <w:lang w:val="en-GB"/>
        </w:rPr>
      </w:pPr>
      <w:r w:rsidRPr="009A5F5C">
        <w:rPr>
          <w:sz w:val="24"/>
          <w:szCs w:val="24"/>
          <w:lang w:val="en-GB"/>
        </w:rPr>
        <w:t xml:space="preserve">Figure 1: </w:t>
      </w:r>
      <w:hyperlink r:id="rId19" w:history="1">
        <w:r w:rsidRPr="009A5F5C">
          <w:rPr>
            <w:rStyle w:val="Hyperlink"/>
            <w:color w:val="auto"/>
            <w:sz w:val="24"/>
            <w:szCs w:val="24"/>
            <w:lang w:val="en-GB"/>
          </w:rPr>
          <w:t>https://www.google.co.uk/url?sa=i&amp;rct=j&amp;q=&amp;esrc=s&amp;source=images&amp;cd=&amp;ved=0ahUKEwiq8YP3n67SAhWKJ8AKHdhGDAQQjxwIAw&amp;url=http%3A%2F%2Fwww.ramweb.org%2Frafiki-holding-simba-drawing.html&amp;psig=AFQjCNHdnLVAZk-y-4tIQfaycSYcY78Nkw&amp;ust=1488215177884903</w:t>
        </w:r>
      </w:hyperlink>
      <w:r w:rsidRPr="009A5F5C">
        <w:rPr>
          <w:sz w:val="24"/>
          <w:szCs w:val="24"/>
          <w:lang w:val="en-GB"/>
        </w:rPr>
        <w:t xml:space="preserve"> (accessed 20 February 2017)</w:t>
      </w:r>
    </w:p>
    <w:p w14:paraId="5EC185FF" w14:textId="3F2F93DC" w:rsidR="00E41597" w:rsidRPr="009A5F5C" w:rsidRDefault="00E41597" w:rsidP="00434FF6">
      <w:pPr>
        <w:rPr>
          <w:sz w:val="24"/>
          <w:szCs w:val="24"/>
          <w:lang w:val="en-GB"/>
        </w:rPr>
      </w:pPr>
      <w:r w:rsidRPr="009A5F5C">
        <w:rPr>
          <w:sz w:val="24"/>
          <w:szCs w:val="24"/>
          <w:lang w:val="en-GB"/>
        </w:rPr>
        <w:t xml:space="preserve">Figure 2: </w:t>
      </w:r>
      <w:hyperlink r:id="rId20" w:history="1">
        <w:r w:rsidRPr="009A5F5C">
          <w:rPr>
            <w:rStyle w:val="Hyperlink"/>
            <w:color w:val="auto"/>
            <w:sz w:val="24"/>
            <w:szCs w:val="24"/>
            <w:lang w:val="en-GB"/>
          </w:rPr>
          <w:t>http://www.physik.uzh.ch/groups/serra/StandardModel.html</w:t>
        </w:r>
      </w:hyperlink>
      <w:r w:rsidRPr="009A5F5C">
        <w:rPr>
          <w:sz w:val="24"/>
          <w:szCs w:val="24"/>
          <w:lang w:val="en-GB"/>
        </w:rPr>
        <w:t xml:space="preserve"> (accessed </w:t>
      </w:r>
      <w:r w:rsidR="009A5F5C" w:rsidRPr="009A5F5C">
        <w:rPr>
          <w:sz w:val="24"/>
          <w:szCs w:val="24"/>
          <w:lang w:val="en-GB"/>
        </w:rPr>
        <w:t>February 2 2017)</w:t>
      </w:r>
    </w:p>
    <w:p w14:paraId="315FB1AA" w14:textId="696145F2" w:rsidR="009A5F5C" w:rsidRPr="009A5F5C" w:rsidRDefault="009A5F5C" w:rsidP="00434FF6">
      <w:pPr>
        <w:rPr>
          <w:sz w:val="24"/>
          <w:szCs w:val="24"/>
          <w:lang w:val="en-GB"/>
        </w:rPr>
      </w:pPr>
      <w:r w:rsidRPr="009A5F5C">
        <w:rPr>
          <w:sz w:val="24"/>
          <w:szCs w:val="24"/>
          <w:lang w:val="en-GB"/>
        </w:rPr>
        <w:t xml:space="preserve">Figure 3: </w:t>
      </w:r>
      <w:hyperlink r:id="rId21" w:history="1">
        <w:r w:rsidRPr="009A5F5C">
          <w:rPr>
            <w:rStyle w:val="Hyperlink"/>
            <w:color w:val="auto"/>
            <w:sz w:val="24"/>
            <w:szCs w:val="24"/>
            <w:lang w:val="en-GB"/>
          </w:rPr>
          <w:t>https://www.youtube.com/watch?v=aqAUmgE3WyM</w:t>
        </w:r>
      </w:hyperlink>
      <w:r w:rsidRPr="009A5F5C">
        <w:rPr>
          <w:sz w:val="24"/>
          <w:szCs w:val="24"/>
          <w:lang w:val="en-GB"/>
        </w:rPr>
        <w:t xml:space="preserve"> (accessed 16 February 2017)</w:t>
      </w:r>
    </w:p>
    <w:p w14:paraId="34422A65" w14:textId="76D9C5A9" w:rsidR="009A5F5C" w:rsidRPr="009A5F5C" w:rsidRDefault="009A5F5C" w:rsidP="00434FF6">
      <w:pPr>
        <w:rPr>
          <w:sz w:val="24"/>
          <w:szCs w:val="24"/>
          <w:lang w:val="en-GB"/>
        </w:rPr>
      </w:pPr>
      <w:r w:rsidRPr="009A5F5C">
        <w:rPr>
          <w:sz w:val="24"/>
          <w:szCs w:val="24"/>
          <w:lang w:val="en-GB"/>
        </w:rPr>
        <w:t xml:space="preserve">Figure 4: </w:t>
      </w:r>
      <w:hyperlink r:id="rId22" w:history="1">
        <w:r w:rsidRPr="009A5F5C">
          <w:rPr>
            <w:rStyle w:val="Hyperlink"/>
            <w:color w:val="auto"/>
            <w:sz w:val="24"/>
            <w:szCs w:val="24"/>
            <w:lang w:val="en-GB"/>
          </w:rPr>
          <w:t>http://www.a-levelphysicstutor.com/nucphys-exch-partcls.php</w:t>
        </w:r>
      </w:hyperlink>
      <w:r w:rsidRPr="009A5F5C">
        <w:rPr>
          <w:sz w:val="24"/>
          <w:szCs w:val="24"/>
          <w:lang w:val="en-GB"/>
        </w:rPr>
        <w:t xml:space="preserve"> (accessed 17 February 2017)</w:t>
      </w:r>
    </w:p>
    <w:p w14:paraId="2CFC314E" w14:textId="03848777" w:rsidR="009A5F5C" w:rsidRPr="009A5F5C" w:rsidRDefault="009A5F5C" w:rsidP="00434FF6">
      <w:pPr>
        <w:rPr>
          <w:rFonts w:eastAsiaTheme="minorHAnsi"/>
          <w:bCs/>
          <w:sz w:val="24"/>
          <w:szCs w:val="24"/>
          <w:lang w:val="en-GB"/>
        </w:rPr>
      </w:pPr>
      <w:r w:rsidRPr="009A5F5C">
        <w:rPr>
          <w:sz w:val="24"/>
          <w:szCs w:val="24"/>
          <w:lang w:val="en-GB"/>
        </w:rPr>
        <w:t xml:space="preserve">Figure 5: </w:t>
      </w:r>
      <w:hyperlink r:id="rId23" w:history="1">
        <w:r w:rsidRPr="009A5F5C">
          <w:rPr>
            <w:rStyle w:val="Hyperlink"/>
            <w:color w:val="auto"/>
            <w:sz w:val="24"/>
            <w:szCs w:val="24"/>
            <w:lang w:val="en-GB"/>
          </w:rPr>
          <w:t>http://physics.stackexchange.com/questions/62602/early-time-in-the-big-bang</w:t>
        </w:r>
      </w:hyperlink>
      <w:r w:rsidRPr="009A5F5C">
        <w:rPr>
          <w:rStyle w:val="Strong"/>
          <w:rFonts w:eastAsiaTheme="minorHAnsi"/>
          <w:sz w:val="24"/>
          <w:szCs w:val="24"/>
          <w:lang w:val="en-GB"/>
        </w:rPr>
        <w:t xml:space="preserve"> </w:t>
      </w:r>
      <w:r w:rsidRPr="009A5F5C">
        <w:rPr>
          <w:rStyle w:val="Strong"/>
          <w:rFonts w:eastAsiaTheme="minorHAnsi"/>
          <w:b w:val="0"/>
          <w:sz w:val="24"/>
          <w:szCs w:val="24"/>
          <w:lang w:val="en-GB"/>
        </w:rPr>
        <w:t>(accessed 5 February 2017)</w:t>
      </w:r>
    </w:p>
    <w:p w14:paraId="3395047C" w14:textId="0E4D8446" w:rsidR="009A5F5C" w:rsidRPr="009A5F5C" w:rsidRDefault="009A5F5C" w:rsidP="00434FF6">
      <w:pPr>
        <w:rPr>
          <w:sz w:val="24"/>
          <w:lang w:val="en-GB"/>
        </w:rPr>
      </w:pPr>
      <w:r w:rsidRPr="009A5F5C">
        <w:rPr>
          <w:sz w:val="24"/>
          <w:szCs w:val="24"/>
          <w:lang w:val="en-GB"/>
        </w:rPr>
        <w:t xml:space="preserve">Figure 6: </w:t>
      </w:r>
      <w:r w:rsidRPr="009A5F5C">
        <w:rPr>
          <w:sz w:val="24"/>
          <w:szCs w:val="24"/>
        </w:rPr>
        <w:t xml:space="preserve">Philip </w:t>
      </w:r>
      <w:proofErr w:type="spellStart"/>
      <w:r w:rsidRPr="009A5F5C">
        <w:rPr>
          <w:sz w:val="24"/>
          <w:szCs w:val="24"/>
        </w:rPr>
        <w:t>Tanedo</w:t>
      </w:r>
      <w:proofErr w:type="spellEnd"/>
      <w:r w:rsidRPr="009A5F5C">
        <w:rPr>
          <w:sz w:val="24"/>
          <w:szCs w:val="24"/>
        </w:rPr>
        <w:t xml:space="preserve">; 2012 </w:t>
      </w:r>
      <w:proofErr w:type="gramStart"/>
      <w:r w:rsidRPr="009A5F5C">
        <w:rPr>
          <w:i/>
          <w:sz w:val="24"/>
          <w:szCs w:val="24"/>
        </w:rPr>
        <w:t>Why</w:t>
      </w:r>
      <w:proofErr w:type="gramEnd"/>
      <w:r w:rsidRPr="009A5F5C">
        <w:rPr>
          <w:i/>
          <w:sz w:val="24"/>
          <w:szCs w:val="24"/>
        </w:rPr>
        <w:t xml:space="preserve"> do we expect a Higgs Boson? </w:t>
      </w:r>
      <w:hyperlink r:id="rId24" w:history="1">
        <w:r w:rsidRPr="009A5F5C">
          <w:rPr>
            <w:rStyle w:val="Hyperlink"/>
            <w:color w:val="auto"/>
            <w:sz w:val="24"/>
            <w:szCs w:val="24"/>
          </w:rPr>
          <w:t>http://www.quantumdiaries.org/2011/11/21/why-do-we-expect-a-higgs-boson-part-i-electroweak-symmetry-breaking/</w:t>
        </w:r>
      </w:hyperlink>
      <w:r w:rsidRPr="009A5F5C">
        <w:rPr>
          <w:sz w:val="24"/>
          <w:szCs w:val="24"/>
        </w:rPr>
        <w:t xml:space="preserve"> (accessed 18 February 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005199"/>
      <w:docPartObj>
        <w:docPartGallery w:val="Page Numbers (Bottom of Page)"/>
        <w:docPartUnique/>
      </w:docPartObj>
    </w:sdtPr>
    <w:sdtEndPr>
      <w:rPr>
        <w:noProof/>
      </w:rPr>
    </w:sdtEndPr>
    <w:sdtContent>
      <w:p w14:paraId="3E2AE54C" w14:textId="621D9EEC" w:rsidR="007A53BD" w:rsidRDefault="007A53BD">
        <w:pPr>
          <w:pStyle w:val="Footer"/>
          <w:jc w:val="center"/>
        </w:pPr>
        <w:r>
          <w:fldChar w:fldCharType="begin"/>
        </w:r>
        <w:r>
          <w:instrText xml:space="preserve"> PAGE   \* MERGEFORMAT </w:instrText>
        </w:r>
        <w:r>
          <w:fldChar w:fldCharType="separate"/>
        </w:r>
        <w:r w:rsidR="0090326C">
          <w:rPr>
            <w:noProof/>
          </w:rPr>
          <w:t>1</w:t>
        </w:r>
        <w:r>
          <w:rPr>
            <w:noProof/>
          </w:rPr>
          <w:fldChar w:fldCharType="end"/>
        </w:r>
      </w:p>
    </w:sdtContent>
  </w:sdt>
  <w:p w14:paraId="162C277D" w14:textId="77777777" w:rsidR="007A53BD" w:rsidRDefault="007A53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0CDFE" w14:textId="77777777" w:rsidR="000D5662" w:rsidRDefault="000D5662" w:rsidP="00285CEB">
      <w:r>
        <w:separator/>
      </w:r>
    </w:p>
  </w:footnote>
  <w:footnote w:type="continuationSeparator" w:id="0">
    <w:p w14:paraId="3B3682A1" w14:textId="77777777" w:rsidR="000D5662" w:rsidRDefault="000D5662" w:rsidP="00285C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70E47"/>
    <w:multiLevelType w:val="multilevel"/>
    <w:tmpl w:val="001A1C1A"/>
    <w:lvl w:ilvl="0">
      <w:start w:val="1"/>
      <w:numFmt w:val="bullet"/>
      <w:lvlText w:val="o"/>
      <w:lvlJc w:val="left"/>
      <w:pPr>
        <w:ind w:left="720" w:hanging="360"/>
      </w:pPr>
      <w:rPr>
        <w:rFonts w:ascii="Courier New" w:hAnsi="Courier New" w:cs="Courier New" w:hint="default"/>
        <w:sz w:val="20"/>
      </w:rPr>
    </w:lvl>
    <w:lvl w:ilvl="1">
      <w:start w:val="1"/>
      <w:numFmt w:val="bullet"/>
      <w:lvlText w:val=""/>
      <w:lvlJc w:val="left"/>
      <w:pPr>
        <w:ind w:left="1440" w:hanging="360"/>
      </w:pPr>
      <w:rPr>
        <w:rFonts w:ascii="Symbol" w:hAnsi="Symbol" w:hint="default"/>
        <w:sz w:val="20"/>
      </w:rPr>
    </w:lvl>
    <w:lvl w:ilvl="2">
      <w:start w:val="1"/>
      <w:numFmt w:val="bullet"/>
      <w:lvlText w:val=""/>
      <w:lvlJc w:val="left"/>
      <w:pPr>
        <w:ind w:left="2160" w:hanging="360"/>
      </w:pPr>
      <w:rPr>
        <w:rFonts w:ascii="Wingdings" w:hAnsi="Wingdings" w:hint="default"/>
        <w:sz w:val="20"/>
      </w:rPr>
    </w:lvl>
    <w:lvl w:ilvl="3">
      <w:start w:val="1"/>
      <w:numFmt w:val="bullet"/>
      <w:lvlText w:val=""/>
      <w:lvlJc w:val="left"/>
      <w:pPr>
        <w:ind w:left="2880" w:hanging="360"/>
      </w:pPr>
      <w:rPr>
        <w:rFonts w:ascii="Wingdings" w:hAnsi="Wingdings" w:hint="default"/>
        <w:sz w:val="2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5BED67AA"/>
    <w:multiLevelType w:val="multilevel"/>
    <w:tmpl w:val="001A1C1A"/>
    <w:lvl w:ilvl="0">
      <w:start w:val="1"/>
      <w:numFmt w:val="bullet"/>
      <w:lvlText w:val="o"/>
      <w:lvlJc w:val="left"/>
      <w:pPr>
        <w:ind w:left="720" w:hanging="360"/>
      </w:pPr>
      <w:rPr>
        <w:rFonts w:ascii="Courier New" w:hAnsi="Courier New" w:cs="Courier New" w:hint="default"/>
        <w:sz w:val="20"/>
      </w:rPr>
    </w:lvl>
    <w:lvl w:ilvl="1">
      <w:start w:val="1"/>
      <w:numFmt w:val="bullet"/>
      <w:lvlText w:val=""/>
      <w:lvlJc w:val="left"/>
      <w:pPr>
        <w:ind w:left="1440" w:hanging="360"/>
      </w:pPr>
      <w:rPr>
        <w:rFonts w:ascii="Symbol" w:hAnsi="Symbol" w:hint="default"/>
        <w:sz w:val="20"/>
      </w:rPr>
    </w:lvl>
    <w:lvl w:ilvl="2">
      <w:start w:val="1"/>
      <w:numFmt w:val="bullet"/>
      <w:lvlText w:val=""/>
      <w:lvlJc w:val="left"/>
      <w:pPr>
        <w:ind w:left="2160" w:hanging="360"/>
      </w:pPr>
      <w:rPr>
        <w:rFonts w:ascii="Wingdings" w:hAnsi="Wingdings" w:hint="default"/>
        <w:sz w:val="20"/>
      </w:rPr>
    </w:lvl>
    <w:lvl w:ilvl="3">
      <w:start w:val="1"/>
      <w:numFmt w:val="bullet"/>
      <w:lvlText w:val=""/>
      <w:lvlJc w:val="left"/>
      <w:pPr>
        <w:ind w:left="2880" w:hanging="360"/>
      </w:pPr>
      <w:rPr>
        <w:rFonts w:ascii="Wingdings" w:hAnsi="Wingdings" w:hint="default"/>
        <w:sz w:val="2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5C2F3C5C"/>
    <w:multiLevelType w:val="multilevel"/>
    <w:tmpl w:val="001A1C1A"/>
    <w:styleLink w:val="Style1"/>
    <w:lvl w:ilvl="0">
      <w:start w:val="1"/>
      <w:numFmt w:val="bullet"/>
      <w:lvlText w:val="o"/>
      <w:lvlJc w:val="left"/>
      <w:pPr>
        <w:ind w:left="720" w:hanging="360"/>
      </w:pPr>
      <w:rPr>
        <w:rFonts w:ascii="Courier New" w:hAnsi="Courier New" w:cs="Courier New" w:hint="default"/>
        <w:sz w:val="20"/>
      </w:rPr>
    </w:lvl>
    <w:lvl w:ilvl="1">
      <w:start w:val="1"/>
      <w:numFmt w:val="bullet"/>
      <w:lvlText w:val=""/>
      <w:lvlJc w:val="left"/>
      <w:pPr>
        <w:ind w:left="1440" w:hanging="360"/>
      </w:pPr>
      <w:rPr>
        <w:rFonts w:ascii="Symbol" w:hAnsi="Symbol" w:hint="default"/>
        <w:sz w:val="20"/>
      </w:rPr>
    </w:lvl>
    <w:lvl w:ilvl="2">
      <w:start w:val="1"/>
      <w:numFmt w:val="bullet"/>
      <w:lvlText w:val=""/>
      <w:lvlJc w:val="left"/>
      <w:pPr>
        <w:ind w:left="2160" w:hanging="360"/>
      </w:pPr>
      <w:rPr>
        <w:rFonts w:ascii="Wingdings" w:hAnsi="Wingdings" w:hint="default"/>
        <w:sz w:val="20"/>
      </w:rPr>
    </w:lvl>
    <w:lvl w:ilvl="3">
      <w:start w:val="1"/>
      <w:numFmt w:val="bullet"/>
      <w:lvlText w:val=""/>
      <w:lvlJc w:val="left"/>
      <w:pPr>
        <w:ind w:left="2880" w:hanging="360"/>
      </w:pPr>
      <w:rPr>
        <w:rFonts w:ascii="Wingdings" w:hAnsi="Wingdings" w:hint="default"/>
        <w:sz w:val="2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C05"/>
    <w:rsid w:val="000426F6"/>
    <w:rsid w:val="00046F7A"/>
    <w:rsid w:val="0005394E"/>
    <w:rsid w:val="00083B56"/>
    <w:rsid w:val="00084FF1"/>
    <w:rsid w:val="000A39AD"/>
    <w:rsid w:val="000C3F72"/>
    <w:rsid w:val="000D5662"/>
    <w:rsid w:val="00117D34"/>
    <w:rsid w:val="00123979"/>
    <w:rsid w:val="00130323"/>
    <w:rsid w:val="00146734"/>
    <w:rsid w:val="001516B4"/>
    <w:rsid w:val="00170EE1"/>
    <w:rsid w:val="00180B41"/>
    <w:rsid w:val="001E3145"/>
    <w:rsid w:val="00201F27"/>
    <w:rsid w:val="00270557"/>
    <w:rsid w:val="00281C91"/>
    <w:rsid w:val="00285CEB"/>
    <w:rsid w:val="00291FD9"/>
    <w:rsid w:val="00294EF6"/>
    <w:rsid w:val="002A3D7C"/>
    <w:rsid w:val="002B26A6"/>
    <w:rsid w:val="002F76A1"/>
    <w:rsid w:val="00337638"/>
    <w:rsid w:val="00340DC5"/>
    <w:rsid w:val="00376B49"/>
    <w:rsid w:val="0038030F"/>
    <w:rsid w:val="003831B3"/>
    <w:rsid w:val="003B4DFC"/>
    <w:rsid w:val="0041365E"/>
    <w:rsid w:val="00415DE6"/>
    <w:rsid w:val="00417DB9"/>
    <w:rsid w:val="00422103"/>
    <w:rsid w:val="00434FF6"/>
    <w:rsid w:val="004925C7"/>
    <w:rsid w:val="004A627C"/>
    <w:rsid w:val="004C4ED2"/>
    <w:rsid w:val="004E2084"/>
    <w:rsid w:val="004F1668"/>
    <w:rsid w:val="00563D93"/>
    <w:rsid w:val="00581878"/>
    <w:rsid w:val="005A3340"/>
    <w:rsid w:val="005B51AE"/>
    <w:rsid w:val="005D193A"/>
    <w:rsid w:val="005D7BF4"/>
    <w:rsid w:val="006177D9"/>
    <w:rsid w:val="00631EBC"/>
    <w:rsid w:val="00653232"/>
    <w:rsid w:val="00681772"/>
    <w:rsid w:val="006C7434"/>
    <w:rsid w:val="006D31A3"/>
    <w:rsid w:val="007422EE"/>
    <w:rsid w:val="00744730"/>
    <w:rsid w:val="0077190D"/>
    <w:rsid w:val="0077580F"/>
    <w:rsid w:val="00791559"/>
    <w:rsid w:val="0079618D"/>
    <w:rsid w:val="007A0C40"/>
    <w:rsid w:val="007A53BD"/>
    <w:rsid w:val="007A66A9"/>
    <w:rsid w:val="008100FA"/>
    <w:rsid w:val="00826273"/>
    <w:rsid w:val="008270D3"/>
    <w:rsid w:val="008330DC"/>
    <w:rsid w:val="00872723"/>
    <w:rsid w:val="008A6C6A"/>
    <w:rsid w:val="008B304A"/>
    <w:rsid w:val="0090326C"/>
    <w:rsid w:val="00903CE3"/>
    <w:rsid w:val="00906C6F"/>
    <w:rsid w:val="0092521A"/>
    <w:rsid w:val="009950EE"/>
    <w:rsid w:val="009A156C"/>
    <w:rsid w:val="009A5A4E"/>
    <w:rsid w:val="009A5F5C"/>
    <w:rsid w:val="009A6746"/>
    <w:rsid w:val="009C1784"/>
    <w:rsid w:val="009C1849"/>
    <w:rsid w:val="009C7EB0"/>
    <w:rsid w:val="00A81E98"/>
    <w:rsid w:val="00A90017"/>
    <w:rsid w:val="00AA2EC4"/>
    <w:rsid w:val="00AB31F5"/>
    <w:rsid w:val="00AE178B"/>
    <w:rsid w:val="00B424C0"/>
    <w:rsid w:val="00B67ABD"/>
    <w:rsid w:val="00B85A38"/>
    <w:rsid w:val="00B96845"/>
    <w:rsid w:val="00BA025E"/>
    <w:rsid w:val="00BA622A"/>
    <w:rsid w:val="00BD4E2C"/>
    <w:rsid w:val="00C22E85"/>
    <w:rsid w:val="00C5305C"/>
    <w:rsid w:val="00C7038F"/>
    <w:rsid w:val="00C71719"/>
    <w:rsid w:val="00C8648B"/>
    <w:rsid w:val="00CA2DF9"/>
    <w:rsid w:val="00CD1356"/>
    <w:rsid w:val="00CD5117"/>
    <w:rsid w:val="00CE5E5C"/>
    <w:rsid w:val="00D073CD"/>
    <w:rsid w:val="00D17325"/>
    <w:rsid w:val="00D242E2"/>
    <w:rsid w:val="00D34B66"/>
    <w:rsid w:val="00D82848"/>
    <w:rsid w:val="00D91808"/>
    <w:rsid w:val="00DF0C05"/>
    <w:rsid w:val="00E00741"/>
    <w:rsid w:val="00E13C67"/>
    <w:rsid w:val="00E41597"/>
    <w:rsid w:val="00E90B89"/>
    <w:rsid w:val="00E92995"/>
    <w:rsid w:val="00E94AE4"/>
    <w:rsid w:val="00EA3B22"/>
    <w:rsid w:val="00EE4996"/>
    <w:rsid w:val="00EF57ED"/>
    <w:rsid w:val="00F06C38"/>
    <w:rsid w:val="00F1297F"/>
    <w:rsid w:val="00F44615"/>
    <w:rsid w:val="00F705CB"/>
    <w:rsid w:val="00F75675"/>
    <w:rsid w:val="00F9280E"/>
    <w:rsid w:val="00FB13EB"/>
    <w:rsid w:val="00FB146B"/>
    <w:rsid w:val="00FC2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E5B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C05"/>
    <w:rPr>
      <w:rFonts w:ascii="Garamond" w:hAnsi="Garamond"/>
      <w:sz w:val="22"/>
      <w:lang w:val="en-US"/>
    </w:rPr>
  </w:style>
  <w:style w:type="paragraph" w:styleId="Heading1">
    <w:name w:val="heading 1"/>
    <w:basedOn w:val="Normal"/>
    <w:next w:val="BodyText"/>
    <w:link w:val="Heading1Char"/>
    <w:qFormat/>
    <w:rsid w:val="00DF0C05"/>
    <w:pPr>
      <w:keepNext/>
      <w:keepLines/>
      <w:pBdr>
        <w:top w:val="single" w:sz="6" w:space="6" w:color="808080"/>
        <w:bottom w:val="single" w:sz="6" w:space="6" w:color="808080"/>
      </w:pBdr>
      <w:spacing w:after="240" w:line="240" w:lineRule="atLeast"/>
      <w:jc w:val="center"/>
      <w:outlineLvl w:val="0"/>
    </w:pPr>
    <w:rPr>
      <w:b/>
      <w:caps/>
      <w:spacing w:val="20"/>
      <w:kern w:val="16"/>
      <w:sz w:val="18"/>
    </w:rPr>
  </w:style>
  <w:style w:type="paragraph" w:styleId="Heading2">
    <w:name w:val="heading 2"/>
    <w:basedOn w:val="Normal"/>
    <w:next w:val="BodyText"/>
    <w:link w:val="Heading2Char"/>
    <w:qFormat/>
    <w:rsid w:val="00DF0C05"/>
    <w:pPr>
      <w:keepNext/>
      <w:keepLines/>
      <w:spacing w:after="180" w:line="240" w:lineRule="atLeast"/>
      <w:jc w:val="center"/>
      <w:outlineLvl w:val="1"/>
    </w:pPr>
    <w:rPr>
      <w:b/>
      <w:caps/>
      <w:spacing w:val="10"/>
      <w:kern w:val="20"/>
      <w:sz w:val="18"/>
    </w:rPr>
  </w:style>
  <w:style w:type="paragraph" w:styleId="Heading3">
    <w:name w:val="heading 3"/>
    <w:basedOn w:val="Normal"/>
    <w:next w:val="BodyText"/>
    <w:link w:val="Heading3Char"/>
    <w:qFormat/>
    <w:rsid w:val="00DF0C05"/>
    <w:pPr>
      <w:keepNext/>
      <w:keepLines/>
      <w:spacing w:before="240" w:after="180" w:line="240" w:lineRule="atLeast"/>
      <w:outlineLvl w:val="2"/>
    </w:pPr>
    <w:rPr>
      <w:caps/>
      <w:kern w:val="20"/>
      <w:sz w:val="20"/>
    </w:rPr>
  </w:style>
  <w:style w:type="paragraph" w:styleId="Heading4">
    <w:name w:val="heading 4"/>
    <w:basedOn w:val="Normal"/>
    <w:next w:val="BodyText"/>
    <w:link w:val="Heading4Char"/>
    <w:qFormat/>
    <w:rsid w:val="00DF0C05"/>
    <w:pPr>
      <w:keepNext/>
      <w:keepLines/>
      <w:spacing w:before="240" w:after="240" w:line="240" w:lineRule="atLeast"/>
      <w:ind w:left="360"/>
      <w:outlineLvl w:val="3"/>
    </w:pPr>
    <w:rPr>
      <w:i/>
      <w:spacing w:val="5"/>
      <w:kern w:val="20"/>
      <w:sz w:val="24"/>
    </w:rPr>
  </w:style>
  <w:style w:type="paragraph" w:styleId="Heading5">
    <w:name w:val="heading 5"/>
    <w:basedOn w:val="Normal"/>
    <w:next w:val="BodyText"/>
    <w:link w:val="Heading5Char"/>
    <w:qFormat/>
    <w:rsid w:val="00DF0C05"/>
    <w:pPr>
      <w:keepNext/>
      <w:keepLines/>
      <w:spacing w:line="240" w:lineRule="atLeast"/>
      <w:outlineLvl w:val="4"/>
    </w:pPr>
    <w:rPr>
      <w:b/>
      <w:kern w:val="20"/>
    </w:rPr>
  </w:style>
  <w:style w:type="paragraph" w:styleId="Heading6">
    <w:name w:val="heading 6"/>
    <w:basedOn w:val="Normal"/>
    <w:next w:val="BodyText"/>
    <w:link w:val="Heading6Char"/>
    <w:qFormat/>
    <w:rsid w:val="00DF0C05"/>
    <w:pPr>
      <w:keepNext/>
      <w:keepLines/>
      <w:spacing w:line="240" w:lineRule="atLeast"/>
      <w:outlineLvl w:val="5"/>
    </w:pPr>
    <w:rPr>
      <w:i/>
      <w:spacing w:val="5"/>
      <w:kern w:val="20"/>
    </w:rPr>
  </w:style>
  <w:style w:type="paragraph" w:styleId="Heading7">
    <w:name w:val="heading 7"/>
    <w:basedOn w:val="Normal"/>
    <w:next w:val="BodyText"/>
    <w:link w:val="Heading7Char"/>
    <w:qFormat/>
    <w:rsid w:val="00DF0C05"/>
    <w:pPr>
      <w:keepNext/>
      <w:keepLines/>
      <w:spacing w:line="240" w:lineRule="atLeast"/>
      <w:outlineLvl w:val="6"/>
    </w:pPr>
    <w:rPr>
      <w:caps/>
      <w:kern w:val="20"/>
      <w:sz w:val="18"/>
    </w:rPr>
  </w:style>
  <w:style w:type="paragraph" w:styleId="Heading8">
    <w:name w:val="heading 8"/>
    <w:basedOn w:val="Normal"/>
    <w:next w:val="BodyText"/>
    <w:link w:val="Heading8Char"/>
    <w:qFormat/>
    <w:rsid w:val="00DF0C05"/>
    <w:pPr>
      <w:keepNext/>
      <w:keepLines/>
      <w:spacing w:line="240" w:lineRule="atLeast"/>
      <w:ind w:firstLine="360"/>
      <w:outlineLvl w:val="7"/>
    </w:pPr>
    <w:rPr>
      <w:i/>
      <w:spacing w:val="5"/>
      <w:kern w:val="20"/>
    </w:rPr>
  </w:style>
  <w:style w:type="paragraph" w:styleId="Heading9">
    <w:name w:val="heading 9"/>
    <w:basedOn w:val="Normal"/>
    <w:next w:val="BodyText"/>
    <w:link w:val="Heading9Char"/>
    <w:qFormat/>
    <w:rsid w:val="00DF0C05"/>
    <w:pPr>
      <w:keepNext/>
      <w:keepLines/>
      <w:spacing w:line="240" w:lineRule="atLeast"/>
      <w:outlineLvl w:val="8"/>
    </w:pPr>
    <w:rPr>
      <w:spacing w:val="-5"/>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4C4ED2"/>
    <w:pPr>
      <w:numPr>
        <w:numId w:val="2"/>
      </w:numPr>
    </w:pPr>
  </w:style>
  <w:style w:type="paragraph" w:styleId="Title">
    <w:name w:val="Title"/>
    <w:basedOn w:val="Normal"/>
    <w:next w:val="Subtitle"/>
    <w:link w:val="TitleChar"/>
    <w:qFormat/>
    <w:rsid w:val="00DF0C05"/>
    <w:pPr>
      <w:keepNext/>
      <w:keepLines/>
      <w:spacing w:before="140"/>
      <w:jc w:val="center"/>
    </w:pPr>
    <w:rPr>
      <w:rFonts w:eastAsiaTheme="majorEastAsia" w:cstheme="majorBidi"/>
      <w:caps/>
      <w:spacing w:val="60"/>
      <w:kern w:val="20"/>
      <w:sz w:val="44"/>
    </w:rPr>
  </w:style>
  <w:style w:type="character" w:customStyle="1" w:styleId="TitleChar">
    <w:name w:val="Title Char"/>
    <w:basedOn w:val="DefaultParagraphFont"/>
    <w:link w:val="Title"/>
    <w:rsid w:val="00DF0C05"/>
    <w:rPr>
      <w:rFonts w:ascii="Garamond" w:eastAsiaTheme="majorEastAsia" w:hAnsi="Garamond" w:cstheme="majorBidi"/>
      <w:caps/>
      <w:spacing w:val="60"/>
      <w:kern w:val="20"/>
      <w:sz w:val="44"/>
      <w:lang w:val="en-US"/>
    </w:rPr>
  </w:style>
  <w:style w:type="paragraph" w:customStyle="1" w:styleId="Content">
    <w:name w:val="Content"/>
    <w:basedOn w:val="ListParagraph"/>
    <w:link w:val="ContentChar"/>
    <w:autoRedefine/>
    <w:qFormat/>
    <w:rsid w:val="00F75675"/>
    <w:pPr>
      <w:ind w:left="0"/>
      <w:jc w:val="both"/>
    </w:pPr>
    <w:rPr>
      <w:rFonts w:eastAsiaTheme="minorHAnsi" w:cstheme="minorBidi"/>
      <w:color w:val="000000" w:themeColor="text1"/>
      <w:sz w:val="24"/>
      <w:szCs w:val="36"/>
      <w:lang w:val="en-GB"/>
    </w:rPr>
  </w:style>
  <w:style w:type="character" w:customStyle="1" w:styleId="ContentChar">
    <w:name w:val="Content Char"/>
    <w:basedOn w:val="DefaultParagraphFont"/>
    <w:link w:val="Content"/>
    <w:rsid w:val="00F75675"/>
    <w:rPr>
      <w:rFonts w:ascii="Garamond" w:eastAsiaTheme="minorHAnsi" w:hAnsi="Garamond" w:cstheme="minorBidi"/>
      <w:color w:val="000000" w:themeColor="text1"/>
      <w:sz w:val="24"/>
      <w:szCs w:val="36"/>
    </w:rPr>
  </w:style>
  <w:style w:type="paragraph" w:styleId="ListParagraph">
    <w:name w:val="List Paragraph"/>
    <w:basedOn w:val="Normal"/>
    <w:uiPriority w:val="34"/>
    <w:qFormat/>
    <w:rsid w:val="00DF0C05"/>
    <w:pPr>
      <w:ind w:left="720"/>
      <w:contextualSpacing/>
    </w:pPr>
  </w:style>
  <w:style w:type="paragraph" w:customStyle="1" w:styleId="content0">
    <w:name w:val="content"/>
    <w:basedOn w:val="ListParagraph"/>
    <w:link w:val="contentChar0"/>
    <w:autoRedefine/>
    <w:qFormat/>
    <w:rsid w:val="00DF0C05"/>
    <w:pPr>
      <w:ind w:left="0"/>
    </w:pPr>
    <w:rPr>
      <w:rFonts w:ascii="Georgia" w:eastAsiaTheme="minorHAnsi" w:hAnsi="Georgia" w:cstheme="minorBidi"/>
      <w:bCs/>
      <w:color w:val="000000" w:themeColor="text1"/>
      <w:sz w:val="20"/>
      <w:szCs w:val="10"/>
      <w:lang w:val="en-GB"/>
    </w:rPr>
  </w:style>
  <w:style w:type="character" w:customStyle="1" w:styleId="contentChar0">
    <w:name w:val="content Char"/>
    <w:basedOn w:val="DefaultParagraphFont"/>
    <w:link w:val="content0"/>
    <w:rsid w:val="00DF0C05"/>
    <w:rPr>
      <w:rFonts w:ascii="Georgia" w:eastAsiaTheme="minorHAnsi" w:hAnsi="Georgia" w:cstheme="minorBidi"/>
      <w:bCs/>
      <w:color w:val="000000" w:themeColor="text1"/>
      <w:szCs w:val="10"/>
    </w:rPr>
  </w:style>
  <w:style w:type="character" w:customStyle="1" w:styleId="Heading1Char">
    <w:name w:val="Heading 1 Char"/>
    <w:basedOn w:val="DefaultParagraphFont"/>
    <w:link w:val="Heading1"/>
    <w:rsid w:val="00DF0C05"/>
    <w:rPr>
      <w:rFonts w:ascii="Garamond" w:hAnsi="Garamond"/>
      <w:b/>
      <w:caps/>
      <w:spacing w:val="20"/>
      <w:kern w:val="16"/>
      <w:sz w:val="18"/>
      <w:lang w:val="en-US"/>
    </w:rPr>
  </w:style>
  <w:style w:type="paragraph" w:styleId="BodyText">
    <w:name w:val="Body Text"/>
    <w:basedOn w:val="Normal"/>
    <w:link w:val="BodyTextChar"/>
    <w:uiPriority w:val="99"/>
    <w:unhideWhenUsed/>
    <w:rsid w:val="00DF0C05"/>
    <w:pPr>
      <w:spacing w:after="120"/>
    </w:pPr>
  </w:style>
  <w:style w:type="character" w:customStyle="1" w:styleId="BodyTextChar">
    <w:name w:val="Body Text Char"/>
    <w:basedOn w:val="DefaultParagraphFont"/>
    <w:link w:val="BodyText"/>
    <w:uiPriority w:val="99"/>
    <w:rsid w:val="00DF0C05"/>
    <w:rPr>
      <w:rFonts w:ascii="Garamond" w:hAnsi="Garamond"/>
      <w:sz w:val="22"/>
      <w:lang w:val="en-US"/>
    </w:rPr>
  </w:style>
  <w:style w:type="character" w:customStyle="1" w:styleId="Heading2Char">
    <w:name w:val="Heading 2 Char"/>
    <w:basedOn w:val="DefaultParagraphFont"/>
    <w:link w:val="Heading2"/>
    <w:rsid w:val="00DF0C05"/>
    <w:rPr>
      <w:rFonts w:ascii="Garamond" w:hAnsi="Garamond"/>
      <w:b/>
      <w:caps/>
      <w:spacing w:val="10"/>
      <w:kern w:val="20"/>
      <w:sz w:val="18"/>
      <w:lang w:val="en-US"/>
    </w:rPr>
  </w:style>
  <w:style w:type="character" w:customStyle="1" w:styleId="Heading3Char">
    <w:name w:val="Heading 3 Char"/>
    <w:basedOn w:val="DefaultParagraphFont"/>
    <w:link w:val="Heading3"/>
    <w:rsid w:val="00DF0C05"/>
    <w:rPr>
      <w:rFonts w:ascii="Garamond" w:hAnsi="Garamond"/>
      <w:caps/>
      <w:kern w:val="20"/>
      <w:lang w:val="en-US"/>
    </w:rPr>
  </w:style>
  <w:style w:type="character" w:customStyle="1" w:styleId="Heading4Char">
    <w:name w:val="Heading 4 Char"/>
    <w:basedOn w:val="DefaultParagraphFont"/>
    <w:link w:val="Heading4"/>
    <w:rsid w:val="00DF0C05"/>
    <w:rPr>
      <w:rFonts w:ascii="Garamond" w:hAnsi="Garamond"/>
      <w:i/>
      <w:spacing w:val="5"/>
      <w:kern w:val="20"/>
      <w:sz w:val="24"/>
      <w:lang w:val="en-US"/>
    </w:rPr>
  </w:style>
  <w:style w:type="character" w:customStyle="1" w:styleId="Heading5Char">
    <w:name w:val="Heading 5 Char"/>
    <w:basedOn w:val="DefaultParagraphFont"/>
    <w:link w:val="Heading5"/>
    <w:rsid w:val="00DF0C05"/>
    <w:rPr>
      <w:rFonts w:ascii="Garamond" w:hAnsi="Garamond"/>
      <w:b/>
      <w:kern w:val="20"/>
      <w:sz w:val="22"/>
      <w:lang w:val="en-US"/>
    </w:rPr>
  </w:style>
  <w:style w:type="character" w:customStyle="1" w:styleId="Heading6Char">
    <w:name w:val="Heading 6 Char"/>
    <w:basedOn w:val="DefaultParagraphFont"/>
    <w:link w:val="Heading6"/>
    <w:rsid w:val="00DF0C05"/>
    <w:rPr>
      <w:rFonts w:ascii="Garamond" w:hAnsi="Garamond"/>
      <w:i/>
      <w:spacing w:val="5"/>
      <w:kern w:val="20"/>
      <w:sz w:val="22"/>
      <w:lang w:val="en-US"/>
    </w:rPr>
  </w:style>
  <w:style w:type="character" w:customStyle="1" w:styleId="Heading7Char">
    <w:name w:val="Heading 7 Char"/>
    <w:basedOn w:val="DefaultParagraphFont"/>
    <w:link w:val="Heading7"/>
    <w:rsid w:val="00DF0C05"/>
    <w:rPr>
      <w:rFonts w:ascii="Garamond" w:hAnsi="Garamond"/>
      <w:caps/>
      <w:kern w:val="20"/>
      <w:sz w:val="18"/>
      <w:lang w:val="en-US"/>
    </w:rPr>
  </w:style>
  <w:style w:type="character" w:customStyle="1" w:styleId="Heading8Char">
    <w:name w:val="Heading 8 Char"/>
    <w:basedOn w:val="DefaultParagraphFont"/>
    <w:link w:val="Heading8"/>
    <w:rsid w:val="00DF0C05"/>
    <w:rPr>
      <w:rFonts w:ascii="Garamond" w:hAnsi="Garamond"/>
      <w:i/>
      <w:spacing w:val="5"/>
      <w:kern w:val="20"/>
      <w:sz w:val="22"/>
      <w:lang w:val="en-US"/>
    </w:rPr>
  </w:style>
  <w:style w:type="character" w:customStyle="1" w:styleId="Heading9Char">
    <w:name w:val="Heading 9 Char"/>
    <w:basedOn w:val="DefaultParagraphFont"/>
    <w:link w:val="Heading9"/>
    <w:rsid w:val="00DF0C05"/>
    <w:rPr>
      <w:rFonts w:ascii="Garamond" w:hAnsi="Garamond"/>
      <w:spacing w:val="-5"/>
      <w:kern w:val="20"/>
      <w:sz w:val="22"/>
      <w:lang w:val="en-US"/>
    </w:rPr>
  </w:style>
  <w:style w:type="paragraph" w:styleId="Caption">
    <w:name w:val="caption"/>
    <w:basedOn w:val="Normal"/>
    <w:next w:val="BodyText"/>
    <w:qFormat/>
    <w:rsid w:val="00DF0C05"/>
    <w:pPr>
      <w:spacing w:after="240"/>
      <w:contextualSpacing/>
      <w:jc w:val="center"/>
    </w:pPr>
    <w:rPr>
      <w:i/>
    </w:rPr>
  </w:style>
  <w:style w:type="paragraph" w:styleId="Subtitle">
    <w:name w:val="Subtitle"/>
    <w:basedOn w:val="Title"/>
    <w:next w:val="BodyText"/>
    <w:link w:val="SubtitleChar"/>
    <w:qFormat/>
    <w:rsid w:val="00DF0C05"/>
    <w:pPr>
      <w:spacing w:after="420"/>
    </w:pPr>
    <w:rPr>
      <w:rFonts w:eastAsiaTheme="minorEastAsia" w:cstheme="minorBidi"/>
      <w:spacing w:val="20"/>
      <w:sz w:val="22"/>
    </w:rPr>
  </w:style>
  <w:style w:type="character" w:customStyle="1" w:styleId="SubtitleChar">
    <w:name w:val="Subtitle Char"/>
    <w:basedOn w:val="DefaultParagraphFont"/>
    <w:link w:val="Subtitle"/>
    <w:rsid w:val="00DF0C05"/>
    <w:rPr>
      <w:rFonts w:ascii="Garamond" w:eastAsiaTheme="minorEastAsia" w:hAnsi="Garamond" w:cstheme="minorBidi"/>
      <w:caps/>
      <w:spacing w:val="20"/>
      <w:kern w:val="20"/>
      <w:sz w:val="22"/>
      <w:lang w:val="en-US"/>
    </w:rPr>
  </w:style>
  <w:style w:type="paragraph" w:styleId="NoSpacing">
    <w:name w:val="No Spacing"/>
    <w:uiPriority w:val="1"/>
    <w:qFormat/>
    <w:rsid w:val="00DF0C05"/>
    <w:rPr>
      <w:rFonts w:ascii="Garamond" w:hAnsi="Garamond"/>
      <w:sz w:val="22"/>
      <w:lang w:val="en-US"/>
    </w:rPr>
  </w:style>
  <w:style w:type="character" w:styleId="SubtleReference">
    <w:name w:val="Subtle Reference"/>
    <w:basedOn w:val="BodyTextChar"/>
    <w:uiPriority w:val="31"/>
    <w:qFormat/>
    <w:rsid w:val="00DF0C05"/>
    <w:rPr>
      <w:rFonts w:ascii="Garamond" w:hAnsi="Garamond"/>
      <w:smallCaps/>
      <w:color w:val="000000" w:themeColor="text1"/>
      <w:sz w:val="22"/>
      <w:lang w:val="en-US" w:eastAsia="en-US" w:bidi="ar-SA"/>
    </w:rPr>
  </w:style>
  <w:style w:type="character" w:styleId="BookTitle">
    <w:name w:val="Book Title"/>
    <w:basedOn w:val="DefaultParagraphFont"/>
    <w:uiPriority w:val="33"/>
    <w:qFormat/>
    <w:rsid w:val="00DF0C05"/>
    <w:rPr>
      <w:b/>
      <w:bCs/>
      <w:smallCaps/>
      <w:spacing w:val="5"/>
    </w:rPr>
  </w:style>
  <w:style w:type="paragraph" w:styleId="EndnoteText">
    <w:name w:val="endnote text"/>
    <w:basedOn w:val="Normal"/>
    <w:link w:val="EndnoteTextChar"/>
    <w:uiPriority w:val="99"/>
    <w:unhideWhenUsed/>
    <w:rsid w:val="00285CEB"/>
    <w:rPr>
      <w:sz w:val="20"/>
    </w:rPr>
  </w:style>
  <w:style w:type="character" w:customStyle="1" w:styleId="EndnoteTextChar">
    <w:name w:val="Endnote Text Char"/>
    <w:basedOn w:val="DefaultParagraphFont"/>
    <w:link w:val="EndnoteText"/>
    <w:uiPriority w:val="99"/>
    <w:rsid w:val="00285CEB"/>
    <w:rPr>
      <w:rFonts w:ascii="Garamond" w:hAnsi="Garamond"/>
      <w:lang w:val="en-US"/>
    </w:rPr>
  </w:style>
  <w:style w:type="character" w:styleId="EndnoteReference">
    <w:name w:val="endnote reference"/>
    <w:basedOn w:val="DefaultParagraphFont"/>
    <w:uiPriority w:val="99"/>
    <w:unhideWhenUsed/>
    <w:rsid w:val="00285CEB"/>
    <w:rPr>
      <w:vertAlign w:val="superscript"/>
    </w:rPr>
  </w:style>
  <w:style w:type="character" w:styleId="Hyperlink">
    <w:name w:val="Hyperlink"/>
    <w:basedOn w:val="DefaultParagraphFont"/>
    <w:uiPriority w:val="99"/>
    <w:unhideWhenUsed/>
    <w:rsid w:val="00422103"/>
    <w:rPr>
      <w:color w:val="0563C1" w:themeColor="hyperlink"/>
      <w:u w:val="single"/>
    </w:rPr>
  </w:style>
  <w:style w:type="paragraph" w:styleId="Bibliography">
    <w:name w:val="Bibliography"/>
    <w:basedOn w:val="Normal"/>
    <w:next w:val="Normal"/>
    <w:uiPriority w:val="37"/>
    <w:unhideWhenUsed/>
    <w:rsid w:val="00EA3B22"/>
  </w:style>
  <w:style w:type="character" w:styleId="PlaceholderText">
    <w:name w:val="Placeholder Text"/>
    <w:basedOn w:val="DefaultParagraphFont"/>
    <w:uiPriority w:val="99"/>
    <w:semiHidden/>
    <w:rsid w:val="00CD1356"/>
    <w:rPr>
      <w:color w:val="808080"/>
    </w:rPr>
  </w:style>
  <w:style w:type="paragraph" w:styleId="Header">
    <w:name w:val="header"/>
    <w:basedOn w:val="Normal"/>
    <w:link w:val="HeaderChar"/>
    <w:uiPriority w:val="99"/>
    <w:unhideWhenUsed/>
    <w:rsid w:val="00340DC5"/>
    <w:pPr>
      <w:tabs>
        <w:tab w:val="center" w:pos="4513"/>
        <w:tab w:val="right" w:pos="9026"/>
      </w:tabs>
    </w:pPr>
  </w:style>
  <w:style w:type="character" w:customStyle="1" w:styleId="HeaderChar">
    <w:name w:val="Header Char"/>
    <w:basedOn w:val="DefaultParagraphFont"/>
    <w:link w:val="Header"/>
    <w:uiPriority w:val="99"/>
    <w:rsid w:val="00340DC5"/>
    <w:rPr>
      <w:rFonts w:ascii="Garamond" w:hAnsi="Garamond"/>
      <w:sz w:val="22"/>
      <w:lang w:val="en-US"/>
    </w:rPr>
  </w:style>
  <w:style w:type="paragraph" w:styleId="Footer">
    <w:name w:val="footer"/>
    <w:basedOn w:val="Normal"/>
    <w:link w:val="FooterChar"/>
    <w:uiPriority w:val="99"/>
    <w:unhideWhenUsed/>
    <w:rsid w:val="00340DC5"/>
    <w:pPr>
      <w:tabs>
        <w:tab w:val="center" w:pos="4513"/>
        <w:tab w:val="right" w:pos="9026"/>
      </w:tabs>
    </w:pPr>
  </w:style>
  <w:style w:type="character" w:customStyle="1" w:styleId="FooterChar">
    <w:name w:val="Footer Char"/>
    <w:basedOn w:val="DefaultParagraphFont"/>
    <w:link w:val="Footer"/>
    <w:uiPriority w:val="99"/>
    <w:rsid w:val="00340DC5"/>
    <w:rPr>
      <w:rFonts w:ascii="Garamond" w:hAnsi="Garamond"/>
      <w:sz w:val="22"/>
      <w:lang w:val="en-US"/>
    </w:rPr>
  </w:style>
  <w:style w:type="character" w:styleId="Strong">
    <w:name w:val="Strong"/>
    <w:basedOn w:val="DefaultParagraphFont"/>
    <w:uiPriority w:val="22"/>
    <w:qFormat/>
    <w:rsid w:val="009A5F5C"/>
    <w:rPr>
      <w:b/>
      <w:bCs/>
    </w:rPr>
  </w:style>
  <w:style w:type="paragraph" w:styleId="BalloonText">
    <w:name w:val="Balloon Text"/>
    <w:basedOn w:val="Normal"/>
    <w:link w:val="BalloonTextChar"/>
    <w:uiPriority w:val="99"/>
    <w:semiHidden/>
    <w:unhideWhenUsed/>
    <w:rsid w:val="00A81E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1E98"/>
    <w:rPr>
      <w:rFonts w:ascii="Segoe UI" w:hAnsi="Segoe UI" w:cs="Segoe UI"/>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C05"/>
    <w:rPr>
      <w:rFonts w:ascii="Garamond" w:hAnsi="Garamond"/>
      <w:sz w:val="22"/>
      <w:lang w:val="en-US"/>
    </w:rPr>
  </w:style>
  <w:style w:type="paragraph" w:styleId="Heading1">
    <w:name w:val="heading 1"/>
    <w:basedOn w:val="Normal"/>
    <w:next w:val="BodyText"/>
    <w:link w:val="Heading1Char"/>
    <w:qFormat/>
    <w:rsid w:val="00DF0C05"/>
    <w:pPr>
      <w:keepNext/>
      <w:keepLines/>
      <w:pBdr>
        <w:top w:val="single" w:sz="6" w:space="6" w:color="808080"/>
        <w:bottom w:val="single" w:sz="6" w:space="6" w:color="808080"/>
      </w:pBdr>
      <w:spacing w:after="240" w:line="240" w:lineRule="atLeast"/>
      <w:jc w:val="center"/>
      <w:outlineLvl w:val="0"/>
    </w:pPr>
    <w:rPr>
      <w:b/>
      <w:caps/>
      <w:spacing w:val="20"/>
      <w:kern w:val="16"/>
      <w:sz w:val="18"/>
    </w:rPr>
  </w:style>
  <w:style w:type="paragraph" w:styleId="Heading2">
    <w:name w:val="heading 2"/>
    <w:basedOn w:val="Normal"/>
    <w:next w:val="BodyText"/>
    <w:link w:val="Heading2Char"/>
    <w:qFormat/>
    <w:rsid w:val="00DF0C05"/>
    <w:pPr>
      <w:keepNext/>
      <w:keepLines/>
      <w:spacing w:after="180" w:line="240" w:lineRule="atLeast"/>
      <w:jc w:val="center"/>
      <w:outlineLvl w:val="1"/>
    </w:pPr>
    <w:rPr>
      <w:b/>
      <w:caps/>
      <w:spacing w:val="10"/>
      <w:kern w:val="20"/>
      <w:sz w:val="18"/>
    </w:rPr>
  </w:style>
  <w:style w:type="paragraph" w:styleId="Heading3">
    <w:name w:val="heading 3"/>
    <w:basedOn w:val="Normal"/>
    <w:next w:val="BodyText"/>
    <w:link w:val="Heading3Char"/>
    <w:qFormat/>
    <w:rsid w:val="00DF0C05"/>
    <w:pPr>
      <w:keepNext/>
      <w:keepLines/>
      <w:spacing w:before="240" w:after="180" w:line="240" w:lineRule="atLeast"/>
      <w:outlineLvl w:val="2"/>
    </w:pPr>
    <w:rPr>
      <w:caps/>
      <w:kern w:val="20"/>
      <w:sz w:val="20"/>
    </w:rPr>
  </w:style>
  <w:style w:type="paragraph" w:styleId="Heading4">
    <w:name w:val="heading 4"/>
    <w:basedOn w:val="Normal"/>
    <w:next w:val="BodyText"/>
    <w:link w:val="Heading4Char"/>
    <w:qFormat/>
    <w:rsid w:val="00DF0C05"/>
    <w:pPr>
      <w:keepNext/>
      <w:keepLines/>
      <w:spacing w:before="240" w:after="240" w:line="240" w:lineRule="atLeast"/>
      <w:ind w:left="360"/>
      <w:outlineLvl w:val="3"/>
    </w:pPr>
    <w:rPr>
      <w:i/>
      <w:spacing w:val="5"/>
      <w:kern w:val="20"/>
      <w:sz w:val="24"/>
    </w:rPr>
  </w:style>
  <w:style w:type="paragraph" w:styleId="Heading5">
    <w:name w:val="heading 5"/>
    <w:basedOn w:val="Normal"/>
    <w:next w:val="BodyText"/>
    <w:link w:val="Heading5Char"/>
    <w:qFormat/>
    <w:rsid w:val="00DF0C05"/>
    <w:pPr>
      <w:keepNext/>
      <w:keepLines/>
      <w:spacing w:line="240" w:lineRule="atLeast"/>
      <w:outlineLvl w:val="4"/>
    </w:pPr>
    <w:rPr>
      <w:b/>
      <w:kern w:val="20"/>
    </w:rPr>
  </w:style>
  <w:style w:type="paragraph" w:styleId="Heading6">
    <w:name w:val="heading 6"/>
    <w:basedOn w:val="Normal"/>
    <w:next w:val="BodyText"/>
    <w:link w:val="Heading6Char"/>
    <w:qFormat/>
    <w:rsid w:val="00DF0C05"/>
    <w:pPr>
      <w:keepNext/>
      <w:keepLines/>
      <w:spacing w:line="240" w:lineRule="atLeast"/>
      <w:outlineLvl w:val="5"/>
    </w:pPr>
    <w:rPr>
      <w:i/>
      <w:spacing w:val="5"/>
      <w:kern w:val="20"/>
    </w:rPr>
  </w:style>
  <w:style w:type="paragraph" w:styleId="Heading7">
    <w:name w:val="heading 7"/>
    <w:basedOn w:val="Normal"/>
    <w:next w:val="BodyText"/>
    <w:link w:val="Heading7Char"/>
    <w:qFormat/>
    <w:rsid w:val="00DF0C05"/>
    <w:pPr>
      <w:keepNext/>
      <w:keepLines/>
      <w:spacing w:line="240" w:lineRule="atLeast"/>
      <w:outlineLvl w:val="6"/>
    </w:pPr>
    <w:rPr>
      <w:caps/>
      <w:kern w:val="20"/>
      <w:sz w:val="18"/>
    </w:rPr>
  </w:style>
  <w:style w:type="paragraph" w:styleId="Heading8">
    <w:name w:val="heading 8"/>
    <w:basedOn w:val="Normal"/>
    <w:next w:val="BodyText"/>
    <w:link w:val="Heading8Char"/>
    <w:qFormat/>
    <w:rsid w:val="00DF0C05"/>
    <w:pPr>
      <w:keepNext/>
      <w:keepLines/>
      <w:spacing w:line="240" w:lineRule="atLeast"/>
      <w:ind w:firstLine="360"/>
      <w:outlineLvl w:val="7"/>
    </w:pPr>
    <w:rPr>
      <w:i/>
      <w:spacing w:val="5"/>
      <w:kern w:val="20"/>
    </w:rPr>
  </w:style>
  <w:style w:type="paragraph" w:styleId="Heading9">
    <w:name w:val="heading 9"/>
    <w:basedOn w:val="Normal"/>
    <w:next w:val="BodyText"/>
    <w:link w:val="Heading9Char"/>
    <w:qFormat/>
    <w:rsid w:val="00DF0C05"/>
    <w:pPr>
      <w:keepNext/>
      <w:keepLines/>
      <w:spacing w:line="240" w:lineRule="atLeast"/>
      <w:outlineLvl w:val="8"/>
    </w:pPr>
    <w:rPr>
      <w:spacing w:val="-5"/>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4C4ED2"/>
    <w:pPr>
      <w:numPr>
        <w:numId w:val="2"/>
      </w:numPr>
    </w:pPr>
  </w:style>
  <w:style w:type="paragraph" w:styleId="Title">
    <w:name w:val="Title"/>
    <w:basedOn w:val="Normal"/>
    <w:next w:val="Subtitle"/>
    <w:link w:val="TitleChar"/>
    <w:qFormat/>
    <w:rsid w:val="00DF0C05"/>
    <w:pPr>
      <w:keepNext/>
      <w:keepLines/>
      <w:spacing w:before="140"/>
      <w:jc w:val="center"/>
    </w:pPr>
    <w:rPr>
      <w:rFonts w:eastAsiaTheme="majorEastAsia" w:cstheme="majorBidi"/>
      <w:caps/>
      <w:spacing w:val="60"/>
      <w:kern w:val="20"/>
      <w:sz w:val="44"/>
    </w:rPr>
  </w:style>
  <w:style w:type="character" w:customStyle="1" w:styleId="TitleChar">
    <w:name w:val="Title Char"/>
    <w:basedOn w:val="DefaultParagraphFont"/>
    <w:link w:val="Title"/>
    <w:rsid w:val="00DF0C05"/>
    <w:rPr>
      <w:rFonts w:ascii="Garamond" w:eastAsiaTheme="majorEastAsia" w:hAnsi="Garamond" w:cstheme="majorBidi"/>
      <w:caps/>
      <w:spacing w:val="60"/>
      <w:kern w:val="20"/>
      <w:sz w:val="44"/>
      <w:lang w:val="en-US"/>
    </w:rPr>
  </w:style>
  <w:style w:type="paragraph" w:customStyle="1" w:styleId="Content">
    <w:name w:val="Content"/>
    <w:basedOn w:val="ListParagraph"/>
    <w:link w:val="ContentChar"/>
    <w:autoRedefine/>
    <w:qFormat/>
    <w:rsid w:val="00F75675"/>
    <w:pPr>
      <w:ind w:left="0"/>
      <w:jc w:val="both"/>
    </w:pPr>
    <w:rPr>
      <w:rFonts w:eastAsiaTheme="minorHAnsi" w:cstheme="minorBidi"/>
      <w:color w:val="000000" w:themeColor="text1"/>
      <w:sz w:val="24"/>
      <w:szCs w:val="36"/>
      <w:lang w:val="en-GB"/>
    </w:rPr>
  </w:style>
  <w:style w:type="character" w:customStyle="1" w:styleId="ContentChar">
    <w:name w:val="Content Char"/>
    <w:basedOn w:val="DefaultParagraphFont"/>
    <w:link w:val="Content"/>
    <w:rsid w:val="00F75675"/>
    <w:rPr>
      <w:rFonts w:ascii="Garamond" w:eastAsiaTheme="minorHAnsi" w:hAnsi="Garamond" w:cstheme="minorBidi"/>
      <w:color w:val="000000" w:themeColor="text1"/>
      <w:sz w:val="24"/>
      <w:szCs w:val="36"/>
    </w:rPr>
  </w:style>
  <w:style w:type="paragraph" w:styleId="ListParagraph">
    <w:name w:val="List Paragraph"/>
    <w:basedOn w:val="Normal"/>
    <w:uiPriority w:val="34"/>
    <w:qFormat/>
    <w:rsid w:val="00DF0C05"/>
    <w:pPr>
      <w:ind w:left="720"/>
      <w:contextualSpacing/>
    </w:pPr>
  </w:style>
  <w:style w:type="paragraph" w:customStyle="1" w:styleId="content0">
    <w:name w:val="content"/>
    <w:basedOn w:val="ListParagraph"/>
    <w:link w:val="contentChar0"/>
    <w:autoRedefine/>
    <w:qFormat/>
    <w:rsid w:val="00DF0C05"/>
    <w:pPr>
      <w:ind w:left="0"/>
    </w:pPr>
    <w:rPr>
      <w:rFonts w:ascii="Georgia" w:eastAsiaTheme="minorHAnsi" w:hAnsi="Georgia" w:cstheme="minorBidi"/>
      <w:bCs/>
      <w:color w:val="000000" w:themeColor="text1"/>
      <w:sz w:val="20"/>
      <w:szCs w:val="10"/>
      <w:lang w:val="en-GB"/>
    </w:rPr>
  </w:style>
  <w:style w:type="character" w:customStyle="1" w:styleId="contentChar0">
    <w:name w:val="content Char"/>
    <w:basedOn w:val="DefaultParagraphFont"/>
    <w:link w:val="content0"/>
    <w:rsid w:val="00DF0C05"/>
    <w:rPr>
      <w:rFonts w:ascii="Georgia" w:eastAsiaTheme="minorHAnsi" w:hAnsi="Georgia" w:cstheme="minorBidi"/>
      <w:bCs/>
      <w:color w:val="000000" w:themeColor="text1"/>
      <w:szCs w:val="10"/>
    </w:rPr>
  </w:style>
  <w:style w:type="character" w:customStyle="1" w:styleId="Heading1Char">
    <w:name w:val="Heading 1 Char"/>
    <w:basedOn w:val="DefaultParagraphFont"/>
    <w:link w:val="Heading1"/>
    <w:rsid w:val="00DF0C05"/>
    <w:rPr>
      <w:rFonts w:ascii="Garamond" w:hAnsi="Garamond"/>
      <w:b/>
      <w:caps/>
      <w:spacing w:val="20"/>
      <w:kern w:val="16"/>
      <w:sz w:val="18"/>
      <w:lang w:val="en-US"/>
    </w:rPr>
  </w:style>
  <w:style w:type="paragraph" w:styleId="BodyText">
    <w:name w:val="Body Text"/>
    <w:basedOn w:val="Normal"/>
    <w:link w:val="BodyTextChar"/>
    <w:uiPriority w:val="99"/>
    <w:unhideWhenUsed/>
    <w:rsid w:val="00DF0C05"/>
    <w:pPr>
      <w:spacing w:after="120"/>
    </w:pPr>
  </w:style>
  <w:style w:type="character" w:customStyle="1" w:styleId="BodyTextChar">
    <w:name w:val="Body Text Char"/>
    <w:basedOn w:val="DefaultParagraphFont"/>
    <w:link w:val="BodyText"/>
    <w:uiPriority w:val="99"/>
    <w:rsid w:val="00DF0C05"/>
    <w:rPr>
      <w:rFonts w:ascii="Garamond" w:hAnsi="Garamond"/>
      <w:sz w:val="22"/>
      <w:lang w:val="en-US"/>
    </w:rPr>
  </w:style>
  <w:style w:type="character" w:customStyle="1" w:styleId="Heading2Char">
    <w:name w:val="Heading 2 Char"/>
    <w:basedOn w:val="DefaultParagraphFont"/>
    <w:link w:val="Heading2"/>
    <w:rsid w:val="00DF0C05"/>
    <w:rPr>
      <w:rFonts w:ascii="Garamond" w:hAnsi="Garamond"/>
      <w:b/>
      <w:caps/>
      <w:spacing w:val="10"/>
      <w:kern w:val="20"/>
      <w:sz w:val="18"/>
      <w:lang w:val="en-US"/>
    </w:rPr>
  </w:style>
  <w:style w:type="character" w:customStyle="1" w:styleId="Heading3Char">
    <w:name w:val="Heading 3 Char"/>
    <w:basedOn w:val="DefaultParagraphFont"/>
    <w:link w:val="Heading3"/>
    <w:rsid w:val="00DF0C05"/>
    <w:rPr>
      <w:rFonts w:ascii="Garamond" w:hAnsi="Garamond"/>
      <w:caps/>
      <w:kern w:val="20"/>
      <w:lang w:val="en-US"/>
    </w:rPr>
  </w:style>
  <w:style w:type="character" w:customStyle="1" w:styleId="Heading4Char">
    <w:name w:val="Heading 4 Char"/>
    <w:basedOn w:val="DefaultParagraphFont"/>
    <w:link w:val="Heading4"/>
    <w:rsid w:val="00DF0C05"/>
    <w:rPr>
      <w:rFonts w:ascii="Garamond" w:hAnsi="Garamond"/>
      <w:i/>
      <w:spacing w:val="5"/>
      <w:kern w:val="20"/>
      <w:sz w:val="24"/>
      <w:lang w:val="en-US"/>
    </w:rPr>
  </w:style>
  <w:style w:type="character" w:customStyle="1" w:styleId="Heading5Char">
    <w:name w:val="Heading 5 Char"/>
    <w:basedOn w:val="DefaultParagraphFont"/>
    <w:link w:val="Heading5"/>
    <w:rsid w:val="00DF0C05"/>
    <w:rPr>
      <w:rFonts w:ascii="Garamond" w:hAnsi="Garamond"/>
      <w:b/>
      <w:kern w:val="20"/>
      <w:sz w:val="22"/>
      <w:lang w:val="en-US"/>
    </w:rPr>
  </w:style>
  <w:style w:type="character" w:customStyle="1" w:styleId="Heading6Char">
    <w:name w:val="Heading 6 Char"/>
    <w:basedOn w:val="DefaultParagraphFont"/>
    <w:link w:val="Heading6"/>
    <w:rsid w:val="00DF0C05"/>
    <w:rPr>
      <w:rFonts w:ascii="Garamond" w:hAnsi="Garamond"/>
      <w:i/>
      <w:spacing w:val="5"/>
      <w:kern w:val="20"/>
      <w:sz w:val="22"/>
      <w:lang w:val="en-US"/>
    </w:rPr>
  </w:style>
  <w:style w:type="character" w:customStyle="1" w:styleId="Heading7Char">
    <w:name w:val="Heading 7 Char"/>
    <w:basedOn w:val="DefaultParagraphFont"/>
    <w:link w:val="Heading7"/>
    <w:rsid w:val="00DF0C05"/>
    <w:rPr>
      <w:rFonts w:ascii="Garamond" w:hAnsi="Garamond"/>
      <w:caps/>
      <w:kern w:val="20"/>
      <w:sz w:val="18"/>
      <w:lang w:val="en-US"/>
    </w:rPr>
  </w:style>
  <w:style w:type="character" w:customStyle="1" w:styleId="Heading8Char">
    <w:name w:val="Heading 8 Char"/>
    <w:basedOn w:val="DefaultParagraphFont"/>
    <w:link w:val="Heading8"/>
    <w:rsid w:val="00DF0C05"/>
    <w:rPr>
      <w:rFonts w:ascii="Garamond" w:hAnsi="Garamond"/>
      <w:i/>
      <w:spacing w:val="5"/>
      <w:kern w:val="20"/>
      <w:sz w:val="22"/>
      <w:lang w:val="en-US"/>
    </w:rPr>
  </w:style>
  <w:style w:type="character" w:customStyle="1" w:styleId="Heading9Char">
    <w:name w:val="Heading 9 Char"/>
    <w:basedOn w:val="DefaultParagraphFont"/>
    <w:link w:val="Heading9"/>
    <w:rsid w:val="00DF0C05"/>
    <w:rPr>
      <w:rFonts w:ascii="Garamond" w:hAnsi="Garamond"/>
      <w:spacing w:val="-5"/>
      <w:kern w:val="20"/>
      <w:sz w:val="22"/>
      <w:lang w:val="en-US"/>
    </w:rPr>
  </w:style>
  <w:style w:type="paragraph" w:styleId="Caption">
    <w:name w:val="caption"/>
    <w:basedOn w:val="Normal"/>
    <w:next w:val="BodyText"/>
    <w:qFormat/>
    <w:rsid w:val="00DF0C05"/>
    <w:pPr>
      <w:spacing w:after="240"/>
      <w:contextualSpacing/>
      <w:jc w:val="center"/>
    </w:pPr>
    <w:rPr>
      <w:i/>
    </w:rPr>
  </w:style>
  <w:style w:type="paragraph" w:styleId="Subtitle">
    <w:name w:val="Subtitle"/>
    <w:basedOn w:val="Title"/>
    <w:next w:val="BodyText"/>
    <w:link w:val="SubtitleChar"/>
    <w:qFormat/>
    <w:rsid w:val="00DF0C05"/>
    <w:pPr>
      <w:spacing w:after="420"/>
    </w:pPr>
    <w:rPr>
      <w:rFonts w:eastAsiaTheme="minorEastAsia" w:cstheme="minorBidi"/>
      <w:spacing w:val="20"/>
      <w:sz w:val="22"/>
    </w:rPr>
  </w:style>
  <w:style w:type="character" w:customStyle="1" w:styleId="SubtitleChar">
    <w:name w:val="Subtitle Char"/>
    <w:basedOn w:val="DefaultParagraphFont"/>
    <w:link w:val="Subtitle"/>
    <w:rsid w:val="00DF0C05"/>
    <w:rPr>
      <w:rFonts w:ascii="Garamond" w:eastAsiaTheme="minorEastAsia" w:hAnsi="Garamond" w:cstheme="minorBidi"/>
      <w:caps/>
      <w:spacing w:val="20"/>
      <w:kern w:val="20"/>
      <w:sz w:val="22"/>
      <w:lang w:val="en-US"/>
    </w:rPr>
  </w:style>
  <w:style w:type="paragraph" w:styleId="NoSpacing">
    <w:name w:val="No Spacing"/>
    <w:uiPriority w:val="1"/>
    <w:qFormat/>
    <w:rsid w:val="00DF0C05"/>
    <w:rPr>
      <w:rFonts w:ascii="Garamond" w:hAnsi="Garamond"/>
      <w:sz w:val="22"/>
      <w:lang w:val="en-US"/>
    </w:rPr>
  </w:style>
  <w:style w:type="character" w:styleId="SubtleReference">
    <w:name w:val="Subtle Reference"/>
    <w:basedOn w:val="BodyTextChar"/>
    <w:uiPriority w:val="31"/>
    <w:qFormat/>
    <w:rsid w:val="00DF0C05"/>
    <w:rPr>
      <w:rFonts w:ascii="Garamond" w:hAnsi="Garamond"/>
      <w:smallCaps/>
      <w:color w:val="000000" w:themeColor="text1"/>
      <w:sz w:val="22"/>
      <w:lang w:val="en-US" w:eastAsia="en-US" w:bidi="ar-SA"/>
    </w:rPr>
  </w:style>
  <w:style w:type="character" w:styleId="BookTitle">
    <w:name w:val="Book Title"/>
    <w:basedOn w:val="DefaultParagraphFont"/>
    <w:uiPriority w:val="33"/>
    <w:qFormat/>
    <w:rsid w:val="00DF0C05"/>
    <w:rPr>
      <w:b/>
      <w:bCs/>
      <w:smallCaps/>
      <w:spacing w:val="5"/>
    </w:rPr>
  </w:style>
  <w:style w:type="paragraph" w:styleId="EndnoteText">
    <w:name w:val="endnote text"/>
    <w:basedOn w:val="Normal"/>
    <w:link w:val="EndnoteTextChar"/>
    <w:uiPriority w:val="99"/>
    <w:unhideWhenUsed/>
    <w:rsid w:val="00285CEB"/>
    <w:rPr>
      <w:sz w:val="20"/>
    </w:rPr>
  </w:style>
  <w:style w:type="character" w:customStyle="1" w:styleId="EndnoteTextChar">
    <w:name w:val="Endnote Text Char"/>
    <w:basedOn w:val="DefaultParagraphFont"/>
    <w:link w:val="EndnoteText"/>
    <w:uiPriority w:val="99"/>
    <w:rsid w:val="00285CEB"/>
    <w:rPr>
      <w:rFonts w:ascii="Garamond" w:hAnsi="Garamond"/>
      <w:lang w:val="en-US"/>
    </w:rPr>
  </w:style>
  <w:style w:type="character" w:styleId="EndnoteReference">
    <w:name w:val="endnote reference"/>
    <w:basedOn w:val="DefaultParagraphFont"/>
    <w:uiPriority w:val="99"/>
    <w:unhideWhenUsed/>
    <w:rsid w:val="00285CEB"/>
    <w:rPr>
      <w:vertAlign w:val="superscript"/>
    </w:rPr>
  </w:style>
  <w:style w:type="character" w:styleId="Hyperlink">
    <w:name w:val="Hyperlink"/>
    <w:basedOn w:val="DefaultParagraphFont"/>
    <w:uiPriority w:val="99"/>
    <w:unhideWhenUsed/>
    <w:rsid w:val="00422103"/>
    <w:rPr>
      <w:color w:val="0563C1" w:themeColor="hyperlink"/>
      <w:u w:val="single"/>
    </w:rPr>
  </w:style>
  <w:style w:type="paragraph" w:styleId="Bibliography">
    <w:name w:val="Bibliography"/>
    <w:basedOn w:val="Normal"/>
    <w:next w:val="Normal"/>
    <w:uiPriority w:val="37"/>
    <w:unhideWhenUsed/>
    <w:rsid w:val="00EA3B22"/>
  </w:style>
  <w:style w:type="character" w:styleId="PlaceholderText">
    <w:name w:val="Placeholder Text"/>
    <w:basedOn w:val="DefaultParagraphFont"/>
    <w:uiPriority w:val="99"/>
    <w:semiHidden/>
    <w:rsid w:val="00CD1356"/>
    <w:rPr>
      <w:color w:val="808080"/>
    </w:rPr>
  </w:style>
  <w:style w:type="paragraph" w:styleId="Header">
    <w:name w:val="header"/>
    <w:basedOn w:val="Normal"/>
    <w:link w:val="HeaderChar"/>
    <w:uiPriority w:val="99"/>
    <w:unhideWhenUsed/>
    <w:rsid w:val="00340DC5"/>
    <w:pPr>
      <w:tabs>
        <w:tab w:val="center" w:pos="4513"/>
        <w:tab w:val="right" w:pos="9026"/>
      </w:tabs>
    </w:pPr>
  </w:style>
  <w:style w:type="character" w:customStyle="1" w:styleId="HeaderChar">
    <w:name w:val="Header Char"/>
    <w:basedOn w:val="DefaultParagraphFont"/>
    <w:link w:val="Header"/>
    <w:uiPriority w:val="99"/>
    <w:rsid w:val="00340DC5"/>
    <w:rPr>
      <w:rFonts w:ascii="Garamond" w:hAnsi="Garamond"/>
      <w:sz w:val="22"/>
      <w:lang w:val="en-US"/>
    </w:rPr>
  </w:style>
  <w:style w:type="paragraph" w:styleId="Footer">
    <w:name w:val="footer"/>
    <w:basedOn w:val="Normal"/>
    <w:link w:val="FooterChar"/>
    <w:uiPriority w:val="99"/>
    <w:unhideWhenUsed/>
    <w:rsid w:val="00340DC5"/>
    <w:pPr>
      <w:tabs>
        <w:tab w:val="center" w:pos="4513"/>
        <w:tab w:val="right" w:pos="9026"/>
      </w:tabs>
    </w:pPr>
  </w:style>
  <w:style w:type="character" w:customStyle="1" w:styleId="FooterChar">
    <w:name w:val="Footer Char"/>
    <w:basedOn w:val="DefaultParagraphFont"/>
    <w:link w:val="Footer"/>
    <w:uiPriority w:val="99"/>
    <w:rsid w:val="00340DC5"/>
    <w:rPr>
      <w:rFonts w:ascii="Garamond" w:hAnsi="Garamond"/>
      <w:sz w:val="22"/>
      <w:lang w:val="en-US"/>
    </w:rPr>
  </w:style>
  <w:style w:type="character" w:styleId="Strong">
    <w:name w:val="Strong"/>
    <w:basedOn w:val="DefaultParagraphFont"/>
    <w:uiPriority w:val="22"/>
    <w:qFormat/>
    <w:rsid w:val="009A5F5C"/>
    <w:rPr>
      <w:b/>
      <w:bCs/>
    </w:rPr>
  </w:style>
  <w:style w:type="paragraph" w:styleId="BalloonText">
    <w:name w:val="Balloon Text"/>
    <w:basedOn w:val="Normal"/>
    <w:link w:val="BalloonTextChar"/>
    <w:uiPriority w:val="99"/>
    <w:semiHidden/>
    <w:unhideWhenUsed/>
    <w:rsid w:val="00A81E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1E98"/>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246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quantumdiaries.org/2011/11/21/why-do-we-expect-a-higgs-boson-part-i-electroweak-symmetry-breaking/higgs-potential-goldston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cds.cern.ch/record/1997201" TargetMode="External"/><Relationship Id="rId13" Type="http://schemas.openxmlformats.org/officeDocument/2006/relationships/hyperlink" Target="http://hackaday.com/2016/06/14/symmetry-for-dummies-noethers-theorem/" TargetMode="External"/><Relationship Id="rId18" Type="http://schemas.openxmlformats.org/officeDocument/2006/relationships/hyperlink" Target="http://cds.cern.ch/record/1997199" TargetMode="External"/><Relationship Id="rId3" Type="http://schemas.openxmlformats.org/officeDocument/2006/relationships/hyperlink" Target="https://plus.maths.org/content/os/issue38/features/livio/index" TargetMode="External"/><Relationship Id="rId21" Type="http://schemas.openxmlformats.org/officeDocument/2006/relationships/hyperlink" Target="https://www.youtube.com/watch?v=aqAUmgE3WyM" TargetMode="External"/><Relationship Id="rId7" Type="http://schemas.openxmlformats.org/officeDocument/2006/relationships/hyperlink" Target="http://cds.cern.ch/record/1998487" TargetMode="External"/><Relationship Id="rId12" Type="http://schemas.openxmlformats.org/officeDocument/2006/relationships/hyperlink" Target="https://www.youtube.com/watch?v=v6bgABUyT3c&amp;t=2699s" TargetMode="External"/><Relationship Id="rId17" Type="http://schemas.openxmlformats.org/officeDocument/2006/relationships/hyperlink" Target="http://www.quantumdiaries.org/2011/11/21/why-do-we-expect-a-higgs-boson-part-i-electroweak-symmetry-breaking/" TargetMode="External"/><Relationship Id="rId2" Type="http://schemas.openxmlformats.org/officeDocument/2006/relationships/hyperlink" Target="http://www.space.com/17661-theory-general-relativity.html" TargetMode="External"/><Relationship Id="rId16" Type="http://schemas.openxmlformats.org/officeDocument/2006/relationships/hyperlink" Target="http://physics.stackexchange.com/q/62642" TargetMode="External"/><Relationship Id="rId20" Type="http://schemas.openxmlformats.org/officeDocument/2006/relationships/hyperlink" Target="http://www.physik.uzh.ch/groups/serra/StandardModel.html" TargetMode="External"/><Relationship Id="rId1" Type="http://schemas.openxmlformats.org/officeDocument/2006/relationships/hyperlink" Target="http://galileo.phys.virginia.edu/classes/252/lecture1.htm" TargetMode="External"/><Relationship Id="rId6" Type="http://schemas.openxmlformats.org/officeDocument/2006/relationships/hyperlink" Target="http://www.symmetrymagazine.org/article/charge-parity-violation" TargetMode="External"/><Relationship Id="rId11" Type="http://schemas.openxmlformats.org/officeDocument/2006/relationships/hyperlink" Target="http://hyperphysics.phy-astr.gsu.edu/hbase/Particles/omega.html" TargetMode="External"/><Relationship Id="rId24" Type="http://schemas.openxmlformats.org/officeDocument/2006/relationships/hyperlink" Target="http://www.quantumdiaries.org/2011/11/21/why-do-we-expect-a-higgs-boson-part-i-electroweak-symmetry-breaking/" TargetMode="External"/><Relationship Id="rId5" Type="http://schemas.openxmlformats.org/officeDocument/2006/relationships/hyperlink" Target="https://en.wikipedia.org/wiki/Carvone" TargetMode="External"/><Relationship Id="rId15" Type="http://schemas.openxmlformats.org/officeDocument/2006/relationships/hyperlink" Target="https://isites.harvard.edu/fs/docs/icb.topic1146666.files/IV-4-SpontaneousSymmetryBreaking.pdf" TargetMode="External"/><Relationship Id="rId23" Type="http://schemas.openxmlformats.org/officeDocument/2006/relationships/hyperlink" Target="http://physics.stackexchange.com/questions/62602/early-time-in-the-big-bang" TargetMode="External"/><Relationship Id="rId10" Type="http://schemas.openxmlformats.org/officeDocument/2006/relationships/hyperlink" Target="http://psi.phys.wits.ac.za/teaching/Connell/phys284/2005/lecture-03/lecture_03/node16.html" TargetMode="External"/><Relationship Id="rId19" Type="http://schemas.openxmlformats.org/officeDocument/2006/relationships/hyperlink" Target="https://www.google.co.uk/url?sa=i&amp;rct=j&amp;q=&amp;esrc=s&amp;source=images&amp;cd=&amp;ved=0ahUKEwiq8YP3n67SAhWKJ8AKHdhGDAQQjxwIAw&amp;url=http%3A%2F%2Fwww.ramweb.org%2Frafiki-holding-simba-drawing.html&amp;psig=AFQjCNHdnLVAZk-y-4tIQfaycSYcY78Nkw&amp;ust=1488215177884903" TargetMode="External"/><Relationship Id="rId4" Type="http://schemas.openxmlformats.org/officeDocument/2006/relationships/hyperlink" Target="http://resources.schoolscience.co.uk/ICI/16plus/smells/smellsch2pg4.html" TargetMode="External"/><Relationship Id="rId9" Type="http://schemas.openxmlformats.org/officeDocument/2006/relationships/hyperlink" Target="http://hyperphysics.phy-astr.gsu.edu/hbase/quantum/wvfun.html" TargetMode="External"/><Relationship Id="rId14" Type="http://schemas.openxmlformats.org/officeDocument/2006/relationships/hyperlink" Target="https://www.youtube.com/watch?v=MULe4xv3lVk" TargetMode="External"/><Relationship Id="rId22" Type="http://schemas.openxmlformats.org/officeDocument/2006/relationships/hyperlink" Target="http://www.a-levelphysicstutor.com/nucphys-exch-partcl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F822F1FE-8739-4D13-A1CD-8DFEBBC90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18BE7691</Template>
  <TotalTime>0</TotalTime>
  <Pages>7</Pages>
  <Words>2497</Words>
  <Characters>12826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Newnham College</Company>
  <LinksUpToDate>false</LinksUpToDate>
  <CharactersWithSpaces>15293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Josephine</dc:creator>
  <cp:lastModifiedBy>School Liaison Officer</cp:lastModifiedBy>
  <cp:revision>2</cp:revision>
  <cp:lastPrinted>2017-02-28T07:21:00Z</cp:lastPrinted>
  <dcterms:created xsi:type="dcterms:W3CDTF">2017-03-08T11:02:00Z</dcterms:created>
  <dcterms:modified xsi:type="dcterms:W3CDTF">2017-03-08T11:02:00Z</dcterms:modified>
</cp:coreProperties>
</file>