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hreetwo"/>
    <w:p w:rsidR="00EA1D88" w:rsidRPr="00991481" w:rsidRDefault="00991481" w:rsidP="00EA1D88">
      <w:pPr>
        <w:pStyle w:val="Title"/>
        <w:jc w:val="right"/>
        <w:rPr>
          <w:rFonts w:ascii="Arial" w:hAnsi="Arial" w:cs="Arial"/>
          <w:sz w:val="22"/>
          <w:szCs w:val="22"/>
        </w:rPr>
      </w:pPr>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-104776</wp:posOffset>
                </wp:positionH>
                <wp:positionV relativeFrom="paragraph">
                  <wp:posOffset>203835</wp:posOffset>
                </wp:positionV>
                <wp:extent cx="2905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6179B0" w:rsidRPr="00991481" w:rsidRDefault="006179B0">
                            <w:pPr>
                              <w:rPr>
                                <w:b/>
                                <w:sz w:val="28"/>
                                <w:szCs w:val="28"/>
                              </w:rPr>
                            </w:pPr>
                            <w:r w:rsidRPr="00991481">
                              <w:rPr>
                                <w:b/>
                                <w:sz w:val="28"/>
                                <w:szCs w:val="28"/>
                              </w:rPr>
                              <w:t>Job Description</w:t>
                            </w:r>
                            <w:r>
                              <w:rPr>
                                <w:b/>
                                <w:sz w:val="28"/>
                                <w:szCs w:val="28"/>
                              </w:rPr>
                              <w:t xml:space="preserve"> - 0.6 FTE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25pt;margin-top:16.05pt;width:22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EK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XOWLolxQwtFXzPOr1XKR3mDVc7p1PnwQoEk81NRh8xM8&#10;O977EOmw6jkkvuZByXYnlUqG2zdb5ciR4aDs0jqh/xamDBlqulogkZhlIOanGdIy4CArqWu6zOOK&#10;6ayKcrw3bToHJtV0RibKnPSJkkzihLEZMTCK1kD7hEo5mAYWPxgeenA/KRlwWGvqfxyYE5SojwbV&#10;XhXzeZzuZMwX1yUa7tLTXHqY4QhV00DJdNyG9COSDvYWu7KTSa8XJieuOIRJxtOHiVN+aaeol2+9&#10;+QUAAP//AwBQSwMEFAAGAAgAAAAhAEm9r/HgAAAACgEAAA8AAABkcnMvZG93bnJldi54bWxMj8FO&#10;wzAQRO9I/IO1SNxaJ2lToTROVVFx4YBEiwRHN3biqPY6st00/D3LCY6rfZp5U+9mZ9mkQxw8CsiX&#10;GTCNrVcD9gI+Ti+LJ2AxSVTSetQCvnWEXXN/V8tK+Ru+6+mYekYhGCspwKQ0VpzH1mgn49KPGunX&#10;+eBkojP0XAV5o3BneZFlG+7kgNRg5KifjW4vx6sT8OnMoA7h7atTdjq8dvtynMMoxOPDvN8CS3pO&#10;fzD86pM6NOR09ldUkVkBi3xTEipgVeTACFivcxp3FlCUqwJ4U/P/E5ofAAAA//8DAFBLAQItABQA&#10;BgAIAAAAIQC2gziS/gAAAOEBAAATAAAAAAAAAAAAAAAAAAAAAABbQ29udGVudF9UeXBlc10ueG1s&#10;UEsBAi0AFAAGAAgAAAAhADj9If/WAAAAlAEAAAsAAAAAAAAAAAAAAAAALwEAAF9yZWxzLy5yZWxz&#10;UEsBAi0AFAAGAAgAAAAhAE50IQoiAgAAHgQAAA4AAAAAAAAAAAAAAAAALgIAAGRycy9lMm9Eb2Mu&#10;eG1sUEsBAi0AFAAGAAgAAAAhAEm9r/HgAAAACgEAAA8AAAAAAAAAAAAAAAAAfAQAAGRycy9kb3du&#10;cmV2LnhtbFBLBQYAAAAABAAEAPMAAACJBQAAAAA=&#10;" stroked="f">
                <v:textbox style="mso-fit-shape-to-text:t">
                  <w:txbxContent>
                    <w:p w:rsidR="006179B0" w:rsidRPr="00991481" w:rsidRDefault="006179B0">
                      <w:pPr>
                        <w:rPr>
                          <w:b/>
                          <w:sz w:val="28"/>
                          <w:szCs w:val="28"/>
                        </w:rPr>
                      </w:pPr>
                      <w:r w:rsidRPr="00991481">
                        <w:rPr>
                          <w:b/>
                          <w:sz w:val="28"/>
                          <w:szCs w:val="28"/>
                        </w:rPr>
                        <w:t>Job Description</w:t>
                      </w:r>
                      <w:r>
                        <w:rPr>
                          <w:b/>
                          <w:sz w:val="28"/>
                          <w:szCs w:val="28"/>
                        </w:rPr>
                        <w:t xml:space="preserve"> - 0.6 FTE</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92"/>
        <w:gridCol w:w="3909"/>
      </w:tblGrid>
      <w:tr w:rsidR="00A72896" w:rsidRPr="00991481" w:rsidTr="00ED0932">
        <w:trPr>
          <w:trHeight w:val="457"/>
        </w:trPr>
        <w:tc>
          <w:tcPr>
            <w:tcW w:w="4815" w:type="dxa"/>
            <w:vAlign w:val="center"/>
          </w:tcPr>
          <w:bookmarkEnd w:id="0"/>
          <w:p w:rsidR="00154CBD" w:rsidRPr="00991481" w:rsidRDefault="00603314" w:rsidP="00ED0932">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ED0932">
              <w:rPr>
                <w:rFonts w:cs="Arial"/>
                <w:bCs/>
                <w:sz w:val="22"/>
                <w:szCs w:val="22"/>
              </w:rPr>
              <w:t>Database Officer and Administrator</w:t>
            </w:r>
          </w:p>
        </w:tc>
        <w:tc>
          <w:tcPr>
            <w:tcW w:w="4201" w:type="dxa"/>
            <w:gridSpan w:val="2"/>
            <w:vAlign w:val="center"/>
          </w:tcPr>
          <w:p w:rsidR="00A72896" w:rsidRPr="00991481" w:rsidRDefault="004166F6" w:rsidP="000625CC">
            <w:pPr>
              <w:rPr>
                <w:rFonts w:cs="Arial"/>
                <w:sz w:val="22"/>
                <w:szCs w:val="22"/>
              </w:rPr>
            </w:pPr>
            <w:r w:rsidRPr="00991481">
              <w:rPr>
                <w:rFonts w:cs="Arial"/>
                <w:b/>
                <w:bCs/>
                <w:sz w:val="22"/>
                <w:szCs w:val="22"/>
              </w:rPr>
              <w:t>Post h</w:t>
            </w:r>
            <w:r w:rsidR="00A72896" w:rsidRPr="00991481">
              <w:rPr>
                <w:rFonts w:cs="Arial"/>
                <w:b/>
                <w:bCs/>
                <w:sz w:val="22"/>
                <w:szCs w:val="22"/>
              </w:rPr>
              <w:t>older:</w:t>
            </w:r>
          </w:p>
        </w:tc>
      </w:tr>
      <w:tr w:rsidR="00991481" w:rsidRPr="00991481" w:rsidTr="00ED0932">
        <w:trPr>
          <w:trHeight w:val="457"/>
        </w:trPr>
        <w:tc>
          <w:tcPr>
            <w:tcW w:w="9016" w:type="dxa"/>
            <w:gridSpan w:val="3"/>
            <w:vAlign w:val="center"/>
          </w:tcPr>
          <w:p w:rsidR="00991481" w:rsidRPr="00991481" w:rsidRDefault="00991481" w:rsidP="00991481">
            <w:pPr>
              <w:rPr>
                <w:rFonts w:cs="Arial"/>
                <w:b/>
                <w:bCs/>
                <w:sz w:val="22"/>
                <w:szCs w:val="22"/>
              </w:rPr>
            </w:pPr>
            <w:r>
              <w:rPr>
                <w:rFonts w:cs="Arial"/>
                <w:b/>
                <w:bCs/>
                <w:sz w:val="22"/>
                <w:szCs w:val="22"/>
              </w:rPr>
              <w:t xml:space="preserve">Reporting to:  </w:t>
            </w:r>
            <w:r w:rsidR="006B3CCB" w:rsidRPr="006B3CCB">
              <w:rPr>
                <w:rFonts w:cs="Arial"/>
                <w:bCs/>
                <w:sz w:val="22"/>
                <w:szCs w:val="22"/>
              </w:rPr>
              <w:t>Deputy</w:t>
            </w:r>
            <w:r w:rsidR="006B3CCB">
              <w:rPr>
                <w:rFonts w:cs="Arial"/>
                <w:b/>
                <w:bCs/>
                <w:sz w:val="22"/>
                <w:szCs w:val="22"/>
              </w:rPr>
              <w:t xml:space="preserve"> </w:t>
            </w:r>
            <w:r w:rsidRPr="00991481">
              <w:rPr>
                <w:rFonts w:cs="Arial"/>
                <w:bCs/>
                <w:sz w:val="22"/>
                <w:szCs w:val="22"/>
              </w:rPr>
              <w:t>Development Dire</w:t>
            </w:r>
            <w:bookmarkStart w:id="1" w:name="_GoBack"/>
            <w:bookmarkEnd w:id="1"/>
            <w:r w:rsidRPr="00991481">
              <w:rPr>
                <w:rFonts w:cs="Arial"/>
                <w:bCs/>
                <w:sz w:val="22"/>
                <w:szCs w:val="22"/>
              </w:rPr>
              <w:t>ctor</w:t>
            </w:r>
          </w:p>
        </w:tc>
      </w:tr>
      <w:tr w:rsidR="00A72896" w:rsidRPr="00991481" w:rsidTr="00ED0932">
        <w:trPr>
          <w:cantSplit/>
        </w:trPr>
        <w:tc>
          <w:tcPr>
            <w:tcW w:w="9016" w:type="dxa"/>
            <w:gridSpan w:val="3"/>
          </w:tcPr>
          <w:p w:rsidR="00676D93" w:rsidRPr="00991481" w:rsidRDefault="00A72896" w:rsidP="008E2B05">
            <w:pPr>
              <w:spacing w:before="120"/>
              <w:rPr>
                <w:rFonts w:cs="Arial"/>
                <w:sz w:val="22"/>
                <w:szCs w:val="22"/>
              </w:rPr>
            </w:pPr>
            <w:r w:rsidRPr="00991481">
              <w:rPr>
                <w:rFonts w:cs="Arial"/>
                <w:b/>
                <w:bCs/>
                <w:sz w:val="22"/>
                <w:szCs w:val="22"/>
              </w:rPr>
              <w:t xml:space="preserve">Main Purpose of Role/Overview : </w:t>
            </w:r>
          </w:p>
          <w:p w:rsidR="00FD0CBF" w:rsidRPr="001D4415" w:rsidRDefault="00FD0CBF" w:rsidP="00FD0CBF">
            <w:pPr>
              <w:overflowPunct/>
              <w:textAlignment w:val="auto"/>
              <w:rPr>
                <w:rFonts w:eastAsiaTheme="minorHAnsi" w:cs="Arial"/>
                <w:sz w:val="22"/>
                <w:szCs w:val="22"/>
              </w:rPr>
            </w:pPr>
          </w:p>
          <w:p w:rsidR="003603E9" w:rsidRPr="003603E9" w:rsidRDefault="003603E9" w:rsidP="003603E9">
            <w:pPr>
              <w:overflowPunct/>
              <w:textAlignment w:val="auto"/>
              <w:rPr>
                <w:rFonts w:eastAsiaTheme="minorHAnsi" w:cs="Arial"/>
                <w:sz w:val="22"/>
                <w:szCs w:val="22"/>
              </w:rPr>
            </w:pPr>
            <w:r w:rsidRPr="003603E9">
              <w:rPr>
                <w:rFonts w:eastAsiaTheme="minorHAnsi" w:cs="Arial"/>
                <w:sz w:val="22"/>
                <w:szCs w:val="22"/>
              </w:rPr>
              <w:t xml:space="preserve">The </w:t>
            </w:r>
            <w:r w:rsidR="00ED0932">
              <w:rPr>
                <w:rFonts w:cs="Arial"/>
                <w:bCs/>
                <w:sz w:val="22"/>
                <w:szCs w:val="22"/>
              </w:rPr>
              <w:t>Database Officer and Administrator</w:t>
            </w:r>
            <w:r w:rsidR="00ED0932" w:rsidRPr="003603E9">
              <w:rPr>
                <w:rFonts w:eastAsiaTheme="minorHAnsi" w:cs="Arial"/>
                <w:sz w:val="22"/>
                <w:szCs w:val="22"/>
              </w:rPr>
              <w:t xml:space="preserve"> </w:t>
            </w:r>
            <w:r w:rsidRPr="003603E9">
              <w:rPr>
                <w:rFonts w:eastAsiaTheme="minorHAnsi" w:cs="Arial"/>
                <w:sz w:val="22"/>
                <w:szCs w:val="22"/>
              </w:rPr>
              <w:t xml:space="preserve">will have prime responsibility for </w:t>
            </w:r>
            <w:r w:rsidR="000826F3">
              <w:rPr>
                <w:rFonts w:eastAsiaTheme="minorHAnsi" w:cs="Arial"/>
                <w:sz w:val="22"/>
                <w:szCs w:val="22"/>
              </w:rPr>
              <w:t xml:space="preserve">managing the database. </w:t>
            </w:r>
            <w:r w:rsidRPr="003603E9">
              <w:rPr>
                <w:rFonts w:eastAsiaTheme="minorHAnsi" w:cs="Arial"/>
                <w:sz w:val="22"/>
                <w:szCs w:val="22"/>
              </w:rPr>
              <w:t xml:space="preserve"> In </w:t>
            </w:r>
            <w:proofErr w:type="gramStart"/>
            <w:r w:rsidRPr="003603E9">
              <w:rPr>
                <w:rFonts w:eastAsiaTheme="minorHAnsi" w:cs="Arial"/>
                <w:sz w:val="22"/>
                <w:szCs w:val="22"/>
              </w:rPr>
              <w:t>addition</w:t>
            </w:r>
            <w:proofErr w:type="gramEnd"/>
            <w:r w:rsidRPr="003603E9">
              <w:rPr>
                <w:rFonts w:eastAsiaTheme="minorHAnsi" w:cs="Arial"/>
                <w:sz w:val="22"/>
                <w:szCs w:val="22"/>
              </w:rPr>
              <w:t xml:space="preserve"> the post-holder will </w:t>
            </w:r>
            <w:r w:rsidR="00581A7B">
              <w:rPr>
                <w:rFonts w:eastAsiaTheme="minorHAnsi" w:cs="Arial"/>
                <w:sz w:val="22"/>
                <w:szCs w:val="22"/>
              </w:rPr>
              <w:t>pro</w:t>
            </w:r>
            <w:r w:rsidRPr="003603E9">
              <w:rPr>
                <w:rFonts w:eastAsiaTheme="minorHAnsi" w:cs="Arial"/>
                <w:sz w:val="22"/>
                <w:szCs w:val="22"/>
              </w:rPr>
              <w:t xml:space="preserve">vide essential administrative and </w:t>
            </w:r>
            <w:r w:rsidR="00581A7B">
              <w:rPr>
                <w:rFonts w:eastAsiaTheme="minorHAnsi" w:cs="Arial"/>
                <w:sz w:val="22"/>
                <w:szCs w:val="22"/>
              </w:rPr>
              <w:t>database</w:t>
            </w:r>
            <w:r w:rsidR="00C81948">
              <w:rPr>
                <w:rFonts w:eastAsiaTheme="minorHAnsi" w:cs="Arial"/>
                <w:sz w:val="22"/>
                <w:szCs w:val="22"/>
              </w:rPr>
              <w:t xml:space="preserve"> </w:t>
            </w:r>
            <w:r w:rsidRPr="003603E9">
              <w:rPr>
                <w:rFonts w:eastAsiaTheme="minorHAnsi" w:cs="Arial"/>
                <w:sz w:val="22"/>
                <w:szCs w:val="22"/>
              </w:rPr>
              <w:t>support across a wide variety of projects and events associated with fundraising and alumnae relations.</w:t>
            </w:r>
          </w:p>
          <w:p w:rsidR="00B13E5C" w:rsidRPr="00991481" w:rsidRDefault="00B13E5C" w:rsidP="00B13E5C">
            <w:pPr>
              <w:overflowPunct/>
              <w:textAlignment w:val="auto"/>
              <w:rPr>
                <w:rFonts w:cs="Arial"/>
                <w:sz w:val="22"/>
                <w:szCs w:val="22"/>
              </w:rPr>
            </w:pPr>
          </w:p>
        </w:tc>
      </w:tr>
      <w:tr w:rsidR="00A72896" w:rsidRPr="00991481" w:rsidTr="00ED0932">
        <w:tc>
          <w:tcPr>
            <w:tcW w:w="5107" w:type="dxa"/>
            <w:gridSpan w:val="2"/>
            <w:shd w:val="clear" w:color="auto" w:fill="D9D9D9" w:themeFill="background1" w:themeFillShade="D9"/>
          </w:tcPr>
          <w:p w:rsidR="00701878" w:rsidRDefault="00A72896" w:rsidP="008E2B05">
            <w:pPr>
              <w:rPr>
                <w:rFonts w:cs="Arial"/>
                <w:b/>
                <w:bCs/>
                <w:sz w:val="22"/>
                <w:szCs w:val="22"/>
              </w:rPr>
            </w:pPr>
            <w:r w:rsidRPr="00991481">
              <w:rPr>
                <w:rFonts w:cs="Arial"/>
                <w:b/>
                <w:bCs/>
                <w:sz w:val="22"/>
                <w:szCs w:val="22"/>
              </w:rPr>
              <w:t>Main Responsibilities &amp; Duties:</w:t>
            </w:r>
          </w:p>
          <w:p w:rsidR="008E2B05" w:rsidRPr="008E2B05" w:rsidRDefault="008E2B05" w:rsidP="008E2B05">
            <w:pPr>
              <w:rPr>
                <w:rFonts w:cs="Arial"/>
                <w:b/>
                <w:bCs/>
                <w:sz w:val="22"/>
                <w:szCs w:val="22"/>
              </w:rPr>
            </w:pPr>
          </w:p>
        </w:tc>
        <w:tc>
          <w:tcPr>
            <w:tcW w:w="3909" w:type="dxa"/>
            <w:shd w:val="clear" w:color="auto" w:fill="D9D9D9" w:themeFill="background1" w:themeFillShade="D9"/>
          </w:tcPr>
          <w:p w:rsidR="001C08AF" w:rsidRPr="008E2B05" w:rsidRDefault="00A72896" w:rsidP="008E2B05">
            <w:pPr>
              <w:rPr>
                <w:rFonts w:cs="Arial"/>
                <w:b/>
                <w:bCs/>
                <w:sz w:val="22"/>
                <w:szCs w:val="22"/>
              </w:rPr>
            </w:pPr>
            <w:r w:rsidRPr="00991481">
              <w:rPr>
                <w:rFonts w:cs="Arial"/>
                <w:b/>
                <w:bCs/>
                <w:sz w:val="22"/>
                <w:szCs w:val="22"/>
              </w:rPr>
              <w:t>Standards of Performance/</w:t>
            </w:r>
            <w:r w:rsidR="00526519" w:rsidRPr="00991481">
              <w:rPr>
                <w:rFonts w:cs="Arial"/>
                <w:b/>
                <w:bCs/>
                <w:sz w:val="22"/>
                <w:szCs w:val="22"/>
              </w:rPr>
              <w:t xml:space="preserve"> </w:t>
            </w:r>
            <w:r w:rsidR="008E2B05">
              <w:rPr>
                <w:rFonts w:cs="Arial"/>
                <w:b/>
                <w:bCs/>
                <w:sz w:val="22"/>
                <w:szCs w:val="22"/>
              </w:rPr>
              <w:t xml:space="preserve">Results : </w:t>
            </w:r>
          </w:p>
        </w:tc>
      </w:tr>
      <w:tr w:rsidR="0011657B" w:rsidRPr="008E2B05" w:rsidTr="00ED0932">
        <w:tc>
          <w:tcPr>
            <w:tcW w:w="5107" w:type="dxa"/>
            <w:gridSpan w:val="2"/>
          </w:tcPr>
          <w:p w:rsidR="0011657B" w:rsidRDefault="0011657B" w:rsidP="008E2B05">
            <w:pPr>
              <w:pStyle w:val="ListParagraph"/>
              <w:numPr>
                <w:ilvl w:val="0"/>
                <w:numId w:val="35"/>
              </w:numPr>
              <w:spacing w:after="120"/>
              <w:ind w:left="426" w:hanging="426"/>
              <w:contextualSpacing w:val="0"/>
              <w:rPr>
                <w:rFonts w:cs="Arial"/>
                <w:bCs/>
                <w:sz w:val="22"/>
                <w:szCs w:val="22"/>
              </w:rPr>
            </w:pPr>
            <w:r w:rsidRPr="001C08AF">
              <w:rPr>
                <w:rFonts w:cs="Arial"/>
                <w:bCs/>
                <w:sz w:val="22"/>
                <w:szCs w:val="22"/>
              </w:rPr>
              <w:t>Updating the Raiser</w:t>
            </w:r>
            <w:r w:rsidR="000763B6">
              <w:rPr>
                <w:rFonts w:cs="Arial"/>
                <w:bCs/>
                <w:sz w:val="22"/>
                <w:szCs w:val="22"/>
              </w:rPr>
              <w:t>’</w:t>
            </w:r>
            <w:r w:rsidRPr="001C08AF">
              <w:rPr>
                <w:rFonts w:cs="Arial"/>
                <w:bCs/>
                <w:sz w:val="22"/>
                <w:szCs w:val="22"/>
              </w:rPr>
              <w:t xml:space="preserve">s Edge Database with </w:t>
            </w:r>
            <w:r w:rsidR="00737282">
              <w:rPr>
                <w:rFonts w:cs="Arial"/>
                <w:bCs/>
                <w:sz w:val="22"/>
                <w:szCs w:val="22"/>
              </w:rPr>
              <w:t>changes in alumnae information received from:</w:t>
            </w:r>
          </w:p>
          <w:p w:rsidR="00737282" w:rsidRDefault="00737282" w:rsidP="00737282">
            <w:pPr>
              <w:pStyle w:val="ListParagraph"/>
              <w:numPr>
                <w:ilvl w:val="1"/>
                <w:numId w:val="35"/>
              </w:numPr>
              <w:spacing w:after="120"/>
              <w:contextualSpacing w:val="0"/>
              <w:rPr>
                <w:rFonts w:cs="Arial"/>
                <w:bCs/>
                <w:sz w:val="22"/>
                <w:szCs w:val="22"/>
              </w:rPr>
            </w:pPr>
            <w:r>
              <w:rPr>
                <w:rFonts w:cs="Arial"/>
                <w:bCs/>
                <w:sz w:val="22"/>
                <w:szCs w:val="22"/>
              </w:rPr>
              <w:t>Update your details form</w:t>
            </w:r>
          </w:p>
          <w:p w:rsidR="00737282" w:rsidRDefault="00737282" w:rsidP="00737282">
            <w:pPr>
              <w:pStyle w:val="ListParagraph"/>
              <w:numPr>
                <w:ilvl w:val="1"/>
                <w:numId w:val="35"/>
              </w:numPr>
              <w:spacing w:after="120"/>
              <w:contextualSpacing w:val="0"/>
              <w:rPr>
                <w:rFonts w:cs="Arial"/>
                <w:bCs/>
                <w:sz w:val="22"/>
                <w:szCs w:val="22"/>
              </w:rPr>
            </w:pPr>
            <w:r>
              <w:rPr>
                <w:rFonts w:cs="Arial"/>
                <w:bCs/>
                <w:sz w:val="22"/>
                <w:szCs w:val="22"/>
              </w:rPr>
              <w:t>Monthly updates from CUDAR</w:t>
            </w:r>
          </w:p>
          <w:p w:rsidR="000763B6" w:rsidRDefault="00737282" w:rsidP="000763B6">
            <w:pPr>
              <w:pStyle w:val="ListParagraph"/>
              <w:numPr>
                <w:ilvl w:val="1"/>
                <w:numId w:val="35"/>
              </w:numPr>
              <w:spacing w:after="120"/>
              <w:rPr>
                <w:rFonts w:cs="Arial"/>
                <w:bCs/>
                <w:sz w:val="22"/>
                <w:szCs w:val="22"/>
              </w:rPr>
            </w:pPr>
            <w:r w:rsidRPr="000763B6">
              <w:rPr>
                <w:rFonts w:cs="Arial"/>
                <w:bCs/>
                <w:sz w:val="22"/>
                <w:szCs w:val="22"/>
              </w:rPr>
              <w:t>Individual notifications via the roll email box, other members of the team, emails from alumnae, the principal</w:t>
            </w:r>
            <w:r w:rsidR="00E95A1F" w:rsidRPr="000763B6">
              <w:rPr>
                <w:rFonts w:cs="Arial"/>
                <w:bCs/>
                <w:sz w:val="22"/>
                <w:szCs w:val="22"/>
              </w:rPr>
              <w:t>, fellowship</w:t>
            </w:r>
            <w:r w:rsidRPr="000763B6">
              <w:rPr>
                <w:rFonts w:cs="Arial"/>
                <w:bCs/>
                <w:sz w:val="22"/>
                <w:szCs w:val="22"/>
              </w:rPr>
              <w:t xml:space="preserve"> and so on</w:t>
            </w:r>
          </w:p>
          <w:p w:rsidR="000763B6" w:rsidRDefault="000763B6" w:rsidP="000763B6">
            <w:pPr>
              <w:pStyle w:val="ListParagraph"/>
              <w:spacing w:after="120"/>
              <w:ind w:left="1440"/>
              <w:rPr>
                <w:rFonts w:cs="Arial"/>
                <w:bCs/>
                <w:sz w:val="22"/>
                <w:szCs w:val="22"/>
              </w:rPr>
            </w:pPr>
          </w:p>
          <w:p w:rsidR="005B77AE" w:rsidRPr="000763B6" w:rsidRDefault="000763B6" w:rsidP="000763B6">
            <w:pPr>
              <w:pStyle w:val="ListParagraph"/>
              <w:numPr>
                <w:ilvl w:val="1"/>
                <w:numId w:val="35"/>
              </w:numPr>
              <w:spacing w:after="120"/>
              <w:rPr>
                <w:rFonts w:cs="Arial"/>
                <w:bCs/>
                <w:sz w:val="22"/>
                <w:szCs w:val="22"/>
              </w:rPr>
            </w:pPr>
            <w:r>
              <w:rPr>
                <w:rFonts w:cs="Arial"/>
                <w:bCs/>
                <w:sz w:val="22"/>
                <w:szCs w:val="22"/>
              </w:rPr>
              <w:t xml:space="preserve">Returned mail: </w:t>
            </w:r>
            <w:r w:rsidR="005B77AE" w:rsidRPr="000763B6">
              <w:rPr>
                <w:rFonts w:cs="Arial"/>
                <w:bCs/>
                <w:sz w:val="22"/>
                <w:szCs w:val="22"/>
              </w:rPr>
              <w:t>inves</w:t>
            </w:r>
            <w:r w:rsidR="00E95A1F" w:rsidRPr="000763B6">
              <w:rPr>
                <w:rFonts w:cs="Arial"/>
                <w:bCs/>
                <w:sz w:val="22"/>
                <w:szCs w:val="22"/>
              </w:rPr>
              <w:t>tigate the addresses and obtain new addresses.</w:t>
            </w:r>
          </w:p>
        </w:tc>
        <w:tc>
          <w:tcPr>
            <w:tcW w:w="3909" w:type="dxa"/>
          </w:tcPr>
          <w:p w:rsidR="0011657B" w:rsidRPr="008E2B05" w:rsidRDefault="001D4415" w:rsidP="000763B6">
            <w:pPr>
              <w:spacing w:after="120"/>
              <w:rPr>
                <w:rFonts w:cs="Arial"/>
                <w:bCs/>
                <w:sz w:val="22"/>
                <w:szCs w:val="22"/>
              </w:rPr>
            </w:pPr>
            <w:r>
              <w:rPr>
                <w:rFonts w:cs="Arial"/>
                <w:bCs/>
                <w:sz w:val="22"/>
                <w:szCs w:val="22"/>
              </w:rPr>
              <w:t xml:space="preserve">Individual updates </w:t>
            </w:r>
            <w:r w:rsidR="00F62623">
              <w:rPr>
                <w:rFonts w:cs="Arial"/>
                <w:bCs/>
                <w:sz w:val="22"/>
                <w:szCs w:val="22"/>
              </w:rPr>
              <w:t xml:space="preserve">to be done immediately </w:t>
            </w:r>
            <w:proofErr w:type="gramStart"/>
            <w:r w:rsidR="00F62623">
              <w:rPr>
                <w:rFonts w:cs="Arial"/>
                <w:bCs/>
                <w:sz w:val="22"/>
                <w:szCs w:val="22"/>
              </w:rPr>
              <w:t>so as to</w:t>
            </w:r>
            <w:proofErr w:type="gramEnd"/>
            <w:r w:rsidR="00F62623">
              <w:rPr>
                <w:rFonts w:cs="Arial"/>
                <w:bCs/>
                <w:sz w:val="22"/>
                <w:szCs w:val="22"/>
              </w:rPr>
              <w:t xml:space="preserve"> ensure not overlooked. Batches of updates </w:t>
            </w:r>
            <w:r w:rsidR="005867E0">
              <w:rPr>
                <w:rFonts w:cs="Arial"/>
                <w:bCs/>
                <w:sz w:val="22"/>
                <w:szCs w:val="22"/>
              </w:rPr>
              <w:t xml:space="preserve">or exchanges of information with CUDAR </w:t>
            </w:r>
            <w:r w:rsidR="00F62623">
              <w:rPr>
                <w:rFonts w:cs="Arial"/>
                <w:bCs/>
                <w:sz w:val="22"/>
                <w:szCs w:val="22"/>
              </w:rPr>
              <w:t xml:space="preserve">to </w:t>
            </w:r>
            <w:proofErr w:type="gramStart"/>
            <w:r w:rsidR="00F62623">
              <w:rPr>
                <w:rFonts w:cs="Arial"/>
                <w:bCs/>
                <w:sz w:val="22"/>
                <w:szCs w:val="22"/>
              </w:rPr>
              <w:t>be done</w:t>
            </w:r>
            <w:proofErr w:type="gramEnd"/>
            <w:r w:rsidR="00F62623">
              <w:rPr>
                <w:rFonts w:cs="Arial"/>
                <w:bCs/>
                <w:sz w:val="22"/>
                <w:szCs w:val="22"/>
              </w:rPr>
              <w:t xml:space="preserve"> monthly</w:t>
            </w:r>
            <w:r w:rsidR="000763B6">
              <w:rPr>
                <w:rFonts w:cs="Arial"/>
                <w:bCs/>
                <w:sz w:val="22"/>
                <w:szCs w:val="22"/>
              </w:rPr>
              <w:t>.</w:t>
            </w:r>
            <w:r w:rsidR="00F62623">
              <w:rPr>
                <w:rFonts w:cs="Arial"/>
                <w:bCs/>
                <w:sz w:val="22"/>
                <w:szCs w:val="22"/>
              </w:rPr>
              <w:t xml:space="preserve"> </w:t>
            </w:r>
            <w:r w:rsidR="000763B6">
              <w:rPr>
                <w:rFonts w:cs="Arial"/>
                <w:bCs/>
                <w:sz w:val="22"/>
                <w:szCs w:val="22"/>
              </w:rPr>
              <w:t>A</w:t>
            </w:r>
            <w:r w:rsidR="003937A0">
              <w:rPr>
                <w:rFonts w:cs="Arial"/>
                <w:bCs/>
                <w:sz w:val="22"/>
                <w:szCs w:val="22"/>
              </w:rPr>
              <w:t xml:space="preserve">lways ensure database up to date </w:t>
            </w:r>
            <w:r w:rsidR="00F62623">
              <w:rPr>
                <w:rFonts w:cs="Arial"/>
                <w:bCs/>
                <w:sz w:val="22"/>
                <w:szCs w:val="22"/>
              </w:rPr>
              <w:t>before</w:t>
            </w:r>
            <w:r w:rsidR="003937A0">
              <w:rPr>
                <w:rFonts w:cs="Arial"/>
                <w:bCs/>
                <w:sz w:val="22"/>
                <w:szCs w:val="22"/>
              </w:rPr>
              <w:t xml:space="preserve"> major mailings from the office to avoid risk of returned mail and wasted postage costs.</w:t>
            </w:r>
          </w:p>
        </w:tc>
      </w:tr>
      <w:tr w:rsidR="005B77AE" w:rsidRPr="008E2B05" w:rsidTr="00ED0932">
        <w:tc>
          <w:tcPr>
            <w:tcW w:w="5107" w:type="dxa"/>
            <w:gridSpan w:val="2"/>
          </w:tcPr>
          <w:p w:rsidR="005B77AE" w:rsidRDefault="005B77AE" w:rsidP="008E2B05">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To produce the report </w:t>
            </w:r>
            <w:r w:rsidR="00950575">
              <w:rPr>
                <w:rFonts w:cs="Arial"/>
                <w:bCs/>
                <w:sz w:val="22"/>
                <w:szCs w:val="22"/>
              </w:rPr>
              <w:t>required monthly to CUDAR with all changes in alumnae information</w:t>
            </w:r>
          </w:p>
        </w:tc>
        <w:tc>
          <w:tcPr>
            <w:tcW w:w="3909" w:type="dxa"/>
          </w:tcPr>
          <w:p w:rsidR="005B77AE" w:rsidRDefault="00950575" w:rsidP="00F62623">
            <w:pPr>
              <w:spacing w:after="120"/>
              <w:rPr>
                <w:rFonts w:cs="Arial"/>
                <w:bCs/>
                <w:sz w:val="22"/>
                <w:szCs w:val="22"/>
              </w:rPr>
            </w:pPr>
            <w:r>
              <w:rPr>
                <w:rFonts w:cs="Arial"/>
                <w:bCs/>
                <w:sz w:val="22"/>
                <w:szCs w:val="22"/>
              </w:rPr>
              <w:t>Monthly</w:t>
            </w:r>
          </w:p>
        </w:tc>
      </w:tr>
      <w:tr w:rsidR="000826F3" w:rsidRPr="008E2B05" w:rsidTr="00ED0932">
        <w:tc>
          <w:tcPr>
            <w:tcW w:w="5107" w:type="dxa"/>
            <w:gridSpan w:val="2"/>
          </w:tcPr>
          <w:p w:rsidR="000826F3" w:rsidRDefault="000826F3" w:rsidP="008E2B05">
            <w:pPr>
              <w:pStyle w:val="ListParagraph"/>
              <w:numPr>
                <w:ilvl w:val="0"/>
                <w:numId w:val="35"/>
              </w:numPr>
              <w:spacing w:after="120"/>
              <w:ind w:left="426" w:hanging="426"/>
              <w:contextualSpacing w:val="0"/>
              <w:rPr>
                <w:rFonts w:cs="Arial"/>
                <w:bCs/>
                <w:sz w:val="22"/>
                <w:szCs w:val="22"/>
              </w:rPr>
            </w:pPr>
            <w:r>
              <w:rPr>
                <w:rFonts w:cs="Arial"/>
                <w:bCs/>
                <w:sz w:val="22"/>
                <w:szCs w:val="22"/>
              </w:rPr>
              <w:t>Clean up the Raiser</w:t>
            </w:r>
            <w:r w:rsidR="00915E69">
              <w:rPr>
                <w:rFonts w:cs="Arial"/>
                <w:bCs/>
                <w:sz w:val="22"/>
                <w:szCs w:val="22"/>
              </w:rPr>
              <w:t>’</w:t>
            </w:r>
            <w:r>
              <w:rPr>
                <w:rFonts w:cs="Arial"/>
                <w:bCs/>
                <w:sz w:val="22"/>
                <w:szCs w:val="22"/>
              </w:rPr>
              <w:t xml:space="preserve">s Edge database </w:t>
            </w:r>
          </w:p>
        </w:tc>
        <w:tc>
          <w:tcPr>
            <w:tcW w:w="3909" w:type="dxa"/>
          </w:tcPr>
          <w:p w:rsidR="000826F3" w:rsidRDefault="000826F3" w:rsidP="00F62623">
            <w:pPr>
              <w:spacing w:after="120"/>
              <w:rPr>
                <w:rFonts w:cs="Arial"/>
                <w:bCs/>
                <w:sz w:val="22"/>
                <w:szCs w:val="22"/>
              </w:rPr>
            </w:pPr>
            <w:r>
              <w:rPr>
                <w:rFonts w:cs="Arial"/>
                <w:bCs/>
                <w:sz w:val="22"/>
                <w:szCs w:val="22"/>
              </w:rPr>
              <w:t>One</w:t>
            </w:r>
            <w:r w:rsidR="00915E69">
              <w:rPr>
                <w:rFonts w:cs="Arial"/>
                <w:bCs/>
                <w:sz w:val="22"/>
                <w:szCs w:val="22"/>
              </w:rPr>
              <w:t>-</w:t>
            </w:r>
            <w:r>
              <w:rPr>
                <w:rFonts w:cs="Arial"/>
                <w:bCs/>
                <w:sz w:val="22"/>
                <w:szCs w:val="22"/>
              </w:rPr>
              <w:t>off initial project following arrival</w:t>
            </w:r>
            <w:r w:rsidR="005C4FF6">
              <w:rPr>
                <w:rFonts w:cs="Arial"/>
                <w:bCs/>
                <w:sz w:val="22"/>
                <w:szCs w:val="22"/>
              </w:rPr>
              <w:t>.</w:t>
            </w:r>
          </w:p>
        </w:tc>
      </w:tr>
      <w:tr w:rsidR="000826F3" w:rsidRPr="008E2B05" w:rsidTr="00ED0932">
        <w:tc>
          <w:tcPr>
            <w:tcW w:w="5107" w:type="dxa"/>
            <w:gridSpan w:val="2"/>
          </w:tcPr>
          <w:p w:rsidR="000826F3" w:rsidRPr="001C08AF" w:rsidRDefault="00AF72D9" w:rsidP="008E2B05">
            <w:pPr>
              <w:pStyle w:val="ListParagraph"/>
              <w:numPr>
                <w:ilvl w:val="0"/>
                <w:numId w:val="35"/>
              </w:numPr>
              <w:spacing w:after="120"/>
              <w:ind w:left="426" w:hanging="426"/>
              <w:contextualSpacing w:val="0"/>
              <w:rPr>
                <w:rFonts w:cs="Arial"/>
                <w:bCs/>
                <w:sz w:val="22"/>
                <w:szCs w:val="22"/>
              </w:rPr>
            </w:pPr>
            <w:r>
              <w:rPr>
                <w:rFonts w:cs="Arial"/>
                <w:bCs/>
                <w:sz w:val="22"/>
                <w:szCs w:val="22"/>
              </w:rPr>
              <w:t>Data cleaning</w:t>
            </w:r>
          </w:p>
        </w:tc>
        <w:tc>
          <w:tcPr>
            <w:tcW w:w="3909" w:type="dxa"/>
          </w:tcPr>
          <w:p w:rsidR="000826F3" w:rsidRDefault="00AF72D9" w:rsidP="008E2B05">
            <w:pPr>
              <w:spacing w:after="120"/>
              <w:rPr>
                <w:rFonts w:cs="Arial"/>
                <w:bCs/>
                <w:sz w:val="22"/>
                <w:szCs w:val="22"/>
              </w:rPr>
            </w:pPr>
            <w:r>
              <w:rPr>
                <w:rFonts w:cs="Arial"/>
                <w:bCs/>
                <w:sz w:val="22"/>
                <w:szCs w:val="22"/>
              </w:rPr>
              <w:t>Regularly as working on the data</w:t>
            </w:r>
            <w:r w:rsidR="005C4FF6">
              <w:rPr>
                <w:rFonts w:cs="Arial"/>
                <w:bCs/>
                <w:sz w:val="22"/>
                <w:szCs w:val="22"/>
              </w:rPr>
              <w:t>.</w:t>
            </w:r>
          </w:p>
        </w:tc>
      </w:tr>
      <w:tr w:rsidR="006D43FE" w:rsidRPr="008E2B05" w:rsidTr="00ED0932">
        <w:tc>
          <w:tcPr>
            <w:tcW w:w="5107" w:type="dxa"/>
            <w:gridSpan w:val="2"/>
          </w:tcPr>
          <w:p w:rsidR="006D43FE" w:rsidRDefault="006D43FE" w:rsidP="008E2B05">
            <w:pPr>
              <w:pStyle w:val="ListParagraph"/>
              <w:numPr>
                <w:ilvl w:val="0"/>
                <w:numId w:val="35"/>
              </w:numPr>
              <w:spacing w:after="120"/>
              <w:ind w:left="426" w:hanging="426"/>
              <w:contextualSpacing w:val="0"/>
              <w:rPr>
                <w:rFonts w:cs="Arial"/>
                <w:bCs/>
                <w:sz w:val="22"/>
                <w:szCs w:val="22"/>
              </w:rPr>
            </w:pPr>
            <w:r>
              <w:rPr>
                <w:rFonts w:cs="Arial"/>
                <w:bCs/>
                <w:sz w:val="22"/>
                <w:szCs w:val="22"/>
              </w:rPr>
              <w:t>Data inputting</w:t>
            </w:r>
          </w:p>
        </w:tc>
        <w:tc>
          <w:tcPr>
            <w:tcW w:w="3909" w:type="dxa"/>
          </w:tcPr>
          <w:p w:rsidR="006D43FE" w:rsidRDefault="006D43FE" w:rsidP="008E2B05">
            <w:pPr>
              <w:spacing w:after="120"/>
              <w:rPr>
                <w:rFonts w:cs="Arial"/>
                <w:bCs/>
                <w:sz w:val="22"/>
                <w:szCs w:val="22"/>
              </w:rPr>
            </w:pPr>
            <w:r>
              <w:rPr>
                <w:rFonts w:cs="Arial"/>
                <w:bCs/>
                <w:sz w:val="22"/>
                <w:szCs w:val="22"/>
              </w:rPr>
              <w:t>To input data as provided by members of the fundraising team – notes of meetings – the Principal’s thank you letters – correspondence and notes of meetings between the Dev Director and Deputy Dev Director and alumnae</w:t>
            </w:r>
          </w:p>
        </w:tc>
      </w:tr>
      <w:tr w:rsidR="00AF72D9" w:rsidRPr="008E2B05" w:rsidTr="00ED0932">
        <w:tc>
          <w:tcPr>
            <w:tcW w:w="5107" w:type="dxa"/>
            <w:gridSpan w:val="2"/>
          </w:tcPr>
          <w:p w:rsidR="00AF72D9" w:rsidRPr="001C08AF" w:rsidRDefault="00AF72D9" w:rsidP="008E2B05">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Data Enhancement including ensuring all substantive email correspondence, contact and information re visits </w:t>
            </w:r>
            <w:proofErr w:type="spellStart"/>
            <w:r>
              <w:rPr>
                <w:rFonts w:cs="Arial"/>
                <w:bCs/>
                <w:sz w:val="22"/>
                <w:szCs w:val="22"/>
              </w:rPr>
              <w:t>etc</w:t>
            </w:r>
            <w:proofErr w:type="spellEnd"/>
            <w:r w:rsidR="00137401">
              <w:rPr>
                <w:rFonts w:cs="Arial"/>
                <w:bCs/>
                <w:sz w:val="22"/>
                <w:szCs w:val="22"/>
              </w:rPr>
              <w:t xml:space="preserve"> is</w:t>
            </w:r>
            <w:r>
              <w:rPr>
                <w:rFonts w:cs="Arial"/>
                <w:bCs/>
                <w:sz w:val="22"/>
                <w:szCs w:val="22"/>
              </w:rPr>
              <w:t xml:space="preserve"> recorded on the database</w:t>
            </w:r>
          </w:p>
        </w:tc>
        <w:tc>
          <w:tcPr>
            <w:tcW w:w="3909" w:type="dxa"/>
          </w:tcPr>
          <w:p w:rsidR="00AF72D9" w:rsidRDefault="00AF72D9" w:rsidP="008E2B05">
            <w:pPr>
              <w:spacing w:after="120"/>
              <w:rPr>
                <w:rFonts w:cs="Arial"/>
                <w:bCs/>
                <w:sz w:val="22"/>
                <w:szCs w:val="22"/>
              </w:rPr>
            </w:pPr>
            <w:r>
              <w:rPr>
                <w:rFonts w:cs="Arial"/>
                <w:bCs/>
                <w:sz w:val="22"/>
                <w:szCs w:val="22"/>
              </w:rPr>
              <w:t>Regularly, working with the rest of the team to make the necessary database updates on their behalf to ensure the database improved and kept up to date</w:t>
            </w:r>
            <w:r w:rsidR="005C4FF6">
              <w:rPr>
                <w:rFonts w:cs="Arial"/>
                <w:bCs/>
                <w:sz w:val="22"/>
                <w:szCs w:val="22"/>
              </w:rPr>
              <w:t>.</w:t>
            </w:r>
          </w:p>
        </w:tc>
      </w:tr>
      <w:tr w:rsidR="005C4FF6" w:rsidRPr="008E2B05" w:rsidTr="00ED0932">
        <w:tc>
          <w:tcPr>
            <w:tcW w:w="5107" w:type="dxa"/>
            <w:gridSpan w:val="2"/>
          </w:tcPr>
          <w:p w:rsidR="005C4FF6" w:rsidRPr="001C08AF" w:rsidRDefault="00743AE5" w:rsidP="00743AE5">
            <w:pPr>
              <w:pStyle w:val="ListParagraph"/>
              <w:numPr>
                <w:ilvl w:val="0"/>
                <w:numId w:val="35"/>
              </w:numPr>
              <w:spacing w:after="120"/>
              <w:ind w:left="426" w:hanging="426"/>
              <w:contextualSpacing w:val="0"/>
              <w:rPr>
                <w:rFonts w:cs="Arial"/>
                <w:bCs/>
                <w:sz w:val="22"/>
                <w:szCs w:val="22"/>
              </w:rPr>
            </w:pPr>
            <w:r>
              <w:rPr>
                <w:rFonts w:cs="Arial"/>
                <w:bCs/>
                <w:sz w:val="22"/>
                <w:szCs w:val="22"/>
              </w:rPr>
              <w:t>Data Management – e</w:t>
            </w:r>
            <w:r w:rsidR="001D4415">
              <w:rPr>
                <w:rFonts w:cs="Arial"/>
                <w:bCs/>
                <w:sz w:val="22"/>
                <w:szCs w:val="22"/>
              </w:rPr>
              <w:t>.</w:t>
            </w:r>
            <w:r>
              <w:rPr>
                <w:rFonts w:cs="Arial"/>
                <w:bCs/>
                <w:sz w:val="22"/>
                <w:szCs w:val="22"/>
              </w:rPr>
              <w:t>g</w:t>
            </w:r>
            <w:r w:rsidR="001D4415">
              <w:rPr>
                <w:rFonts w:cs="Arial"/>
                <w:bCs/>
                <w:sz w:val="22"/>
                <w:szCs w:val="22"/>
              </w:rPr>
              <w:t>.</w:t>
            </w:r>
            <w:r>
              <w:rPr>
                <w:rFonts w:cs="Arial"/>
                <w:bCs/>
                <w:sz w:val="22"/>
                <w:szCs w:val="22"/>
              </w:rPr>
              <w:t xml:space="preserve"> Conducting </w:t>
            </w:r>
            <w:r w:rsidR="005C4FF6">
              <w:rPr>
                <w:rFonts w:cs="Arial"/>
                <w:bCs/>
                <w:sz w:val="22"/>
                <w:szCs w:val="22"/>
              </w:rPr>
              <w:t xml:space="preserve">queries in response to questions from Senior </w:t>
            </w:r>
            <w:r w:rsidR="005C4FF6">
              <w:rPr>
                <w:rFonts w:cs="Arial"/>
                <w:bCs/>
                <w:sz w:val="22"/>
                <w:szCs w:val="22"/>
              </w:rPr>
              <w:lastRenderedPageBreak/>
              <w:t xml:space="preserve">Members, alumnae and other members of the team ; </w:t>
            </w:r>
          </w:p>
        </w:tc>
        <w:tc>
          <w:tcPr>
            <w:tcW w:w="3909" w:type="dxa"/>
          </w:tcPr>
          <w:p w:rsidR="000625CC" w:rsidRDefault="005C4FF6" w:rsidP="00833F7B">
            <w:pPr>
              <w:spacing w:after="120"/>
              <w:rPr>
                <w:rFonts w:cs="Arial"/>
                <w:bCs/>
                <w:sz w:val="22"/>
                <w:szCs w:val="22"/>
              </w:rPr>
            </w:pPr>
            <w:r>
              <w:rPr>
                <w:rFonts w:cs="Arial"/>
                <w:bCs/>
                <w:sz w:val="22"/>
                <w:szCs w:val="22"/>
              </w:rPr>
              <w:lastRenderedPageBreak/>
              <w:t>Regularly as needed</w:t>
            </w:r>
            <w:proofErr w:type="gramStart"/>
            <w:r w:rsidR="001D4415">
              <w:rPr>
                <w:rFonts w:cs="Arial"/>
                <w:bCs/>
                <w:sz w:val="22"/>
                <w:szCs w:val="22"/>
              </w:rPr>
              <w:t>;</w:t>
            </w:r>
            <w:proofErr w:type="gramEnd"/>
            <w:r>
              <w:rPr>
                <w:rFonts w:cs="Arial"/>
                <w:bCs/>
                <w:sz w:val="22"/>
                <w:szCs w:val="22"/>
              </w:rPr>
              <w:t xml:space="preserve"> working to suppor</w:t>
            </w:r>
            <w:r w:rsidR="00743AE5">
              <w:rPr>
                <w:rFonts w:cs="Arial"/>
                <w:bCs/>
                <w:sz w:val="22"/>
                <w:szCs w:val="22"/>
              </w:rPr>
              <w:t xml:space="preserve">t the team on producing </w:t>
            </w:r>
            <w:r w:rsidR="00743AE5">
              <w:rPr>
                <w:rFonts w:cs="Arial"/>
                <w:bCs/>
                <w:sz w:val="22"/>
                <w:szCs w:val="22"/>
              </w:rPr>
              <w:lastRenderedPageBreak/>
              <w:t xml:space="preserve">reports </w:t>
            </w:r>
            <w:r>
              <w:rPr>
                <w:rFonts w:cs="Arial"/>
                <w:bCs/>
                <w:sz w:val="22"/>
                <w:szCs w:val="22"/>
              </w:rPr>
              <w:t>and managing data as necessary.</w:t>
            </w:r>
          </w:p>
        </w:tc>
      </w:tr>
      <w:tr w:rsidR="006E2AFF" w:rsidRPr="008E2B05" w:rsidTr="00ED0932">
        <w:tc>
          <w:tcPr>
            <w:tcW w:w="5107" w:type="dxa"/>
            <w:gridSpan w:val="2"/>
          </w:tcPr>
          <w:p w:rsidR="006E2AFF" w:rsidRDefault="006E2AFF" w:rsidP="006E2AFF">
            <w:pPr>
              <w:pStyle w:val="ListParagraph"/>
              <w:numPr>
                <w:ilvl w:val="0"/>
                <w:numId w:val="35"/>
              </w:numPr>
              <w:spacing w:after="120"/>
              <w:contextualSpacing w:val="0"/>
              <w:rPr>
                <w:rFonts w:cs="Arial"/>
                <w:bCs/>
                <w:sz w:val="22"/>
                <w:szCs w:val="22"/>
              </w:rPr>
            </w:pPr>
            <w:r>
              <w:rPr>
                <w:rFonts w:cs="Arial"/>
                <w:bCs/>
                <w:sz w:val="22"/>
                <w:szCs w:val="22"/>
              </w:rPr>
              <w:lastRenderedPageBreak/>
              <w:t>E</w:t>
            </w:r>
            <w:r w:rsidRPr="006E2AFF">
              <w:rPr>
                <w:rFonts w:cs="Arial"/>
                <w:bCs/>
                <w:sz w:val="22"/>
                <w:szCs w:val="22"/>
              </w:rPr>
              <w:t xml:space="preserve">xporting data to mailing houses for mailings of paper invitations/Newsletters/Roll Letters and other mass correspondence (GDPR </w:t>
            </w:r>
            <w:r w:rsidR="00743AE5">
              <w:rPr>
                <w:rFonts w:cs="Arial"/>
                <w:bCs/>
                <w:sz w:val="22"/>
                <w:szCs w:val="22"/>
              </w:rPr>
              <w:t xml:space="preserve">and PECR </w:t>
            </w:r>
            <w:r w:rsidRPr="006E2AFF">
              <w:rPr>
                <w:rFonts w:cs="Arial"/>
                <w:bCs/>
                <w:sz w:val="22"/>
                <w:szCs w:val="22"/>
              </w:rPr>
              <w:t>communications</w:t>
            </w:r>
            <w:r w:rsidR="00743AE5">
              <w:rPr>
                <w:rFonts w:cs="Arial"/>
                <w:bCs/>
                <w:sz w:val="22"/>
                <w:szCs w:val="22"/>
              </w:rPr>
              <w:t xml:space="preserve">/ consent campaign </w:t>
            </w:r>
            <w:r w:rsidRPr="006E2AFF">
              <w:rPr>
                <w:rFonts w:cs="Arial"/>
                <w:bCs/>
                <w:sz w:val="22"/>
                <w:szCs w:val="22"/>
              </w:rPr>
              <w:t xml:space="preserve"> </w:t>
            </w:r>
            <w:proofErr w:type="spellStart"/>
            <w:r w:rsidRPr="006E2AFF">
              <w:rPr>
                <w:rFonts w:cs="Arial"/>
                <w:bCs/>
                <w:sz w:val="22"/>
                <w:szCs w:val="22"/>
              </w:rPr>
              <w:t>etc</w:t>
            </w:r>
            <w:proofErr w:type="spellEnd"/>
            <w:r w:rsidRPr="006E2AFF">
              <w:rPr>
                <w:rFonts w:cs="Arial"/>
                <w:bCs/>
                <w:sz w:val="22"/>
                <w:szCs w:val="22"/>
              </w:rPr>
              <w:t>)</w:t>
            </w:r>
            <w:r>
              <w:rPr>
                <w:rFonts w:cs="Arial"/>
                <w:bCs/>
                <w:sz w:val="22"/>
                <w:szCs w:val="22"/>
              </w:rPr>
              <w:t xml:space="preserve"> to support the Development Director and other members of the team in issuing publications/ fundraising material/ event invitations and other.</w:t>
            </w:r>
          </w:p>
        </w:tc>
        <w:tc>
          <w:tcPr>
            <w:tcW w:w="3909" w:type="dxa"/>
          </w:tcPr>
          <w:p w:rsidR="006E2AFF" w:rsidRDefault="006E2AFF" w:rsidP="008E2B05">
            <w:pPr>
              <w:spacing w:after="120"/>
              <w:rPr>
                <w:rFonts w:cs="Arial"/>
                <w:bCs/>
                <w:sz w:val="22"/>
                <w:szCs w:val="22"/>
              </w:rPr>
            </w:pPr>
          </w:p>
        </w:tc>
      </w:tr>
      <w:tr w:rsidR="005B77AE" w:rsidRPr="008E2B05" w:rsidTr="00ED0932">
        <w:tc>
          <w:tcPr>
            <w:tcW w:w="5107" w:type="dxa"/>
            <w:gridSpan w:val="2"/>
          </w:tcPr>
          <w:p w:rsidR="00E55F9F" w:rsidRDefault="005B77AE" w:rsidP="005B77AE">
            <w:pPr>
              <w:pStyle w:val="ListParagraph"/>
              <w:numPr>
                <w:ilvl w:val="0"/>
                <w:numId w:val="35"/>
              </w:numPr>
              <w:spacing w:after="120"/>
              <w:contextualSpacing w:val="0"/>
              <w:rPr>
                <w:rFonts w:cs="Arial"/>
                <w:bCs/>
                <w:sz w:val="22"/>
                <w:szCs w:val="22"/>
              </w:rPr>
            </w:pPr>
            <w:r>
              <w:rPr>
                <w:rFonts w:cs="Arial"/>
                <w:bCs/>
                <w:sz w:val="22"/>
                <w:szCs w:val="22"/>
              </w:rPr>
              <w:t>To create reports on a regular basis as required for the Development Director, Deputy Development Director, Annual Fund manager and other committees and groups, to include</w:t>
            </w:r>
            <w:r w:rsidR="00743AE5">
              <w:rPr>
                <w:rFonts w:cs="Arial"/>
                <w:bCs/>
                <w:sz w:val="22"/>
                <w:szCs w:val="22"/>
              </w:rPr>
              <w:t xml:space="preserve"> for example</w:t>
            </w:r>
            <w:r>
              <w:rPr>
                <w:rFonts w:cs="Arial"/>
                <w:bCs/>
                <w:sz w:val="22"/>
                <w:szCs w:val="22"/>
              </w:rPr>
              <w:t xml:space="preserve">, without limitation: </w:t>
            </w:r>
          </w:p>
          <w:p w:rsidR="005B77AE" w:rsidRDefault="005B77AE" w:rsidP="00E55F9F">
            <w:pPr>
              <w:pStyle w:val="ListParagraph"/>
              <w:spacing w:after="120"/>
              <w:ind w:left="360"/>
              <w:contextualSpacing w:val="0"/>
              <w:rPr>
                <w:rFonts w:cs="Arial"/>
                <w:bCs/>
                <w:sz w:val="22"/>
                <w:szCs w:val="22"/>
              </w:rPr>
            </w:pPr>
            <w:r>
              <w:rPr>
                <w:rFonts w:cs="Arial"/>
                <w:bCs/>
                <w:sz w:val="22"/>
                <w:szCs w:val="22"/>
              </w:rPr>
              <w:t>a)</w:t>
            </w:r>
            <w:r>
              <w:t xml:space="preserve"> </w:t>
            </w:r>
            <w:r w:rsidRPr="005B77AE">
              <w:rPr>
                <w:rFonts w:cs="Arial"/>
                <w:bCs/>
                <w:sz w:val="22"/>
                <w:szCs w:val="22"/>
              </w:rPr>
              <w:t xml:space="preserve">To identify and prepare the list of donors, </w:t>
            </w:r>
            <w:proofErr w:type="spellStart"/>
            <w:r w:rsidRPr="005B77AE">
              <w:rPr>
                <w:rFonts w:cs="Arial"/>
                <w:bCs/>
                <w:sz w:val="22"/>
                <w:szCs w:val="22"/>
              </w:rPr>
              <w:t>legators</w:t>
            </w:r>
            <w:proofErr w:type="spellEnd"/>
            <w:r w:rsidRPr="005B77AE">
              <w:rPr>
                <w:rFonts w:cs="Arial"/>
                <w:bCs/>
                <w:sz w:val="22"/>
                <w:szCs w:val="22"/>
              </w:rPr>
              <w:t xml:space="preserve"> and other contributors to the College who should receive Christmas cards from the Principal and/or the Development Office</w:t>
            </w:r>
            <w:r w:rsidR="00E55F9F">
              <w:rPr>
                <w:rFonts w:cs="Arial"/>
                <w:bCs/>
                <w:sz w:val="22"/>
                <w:szCs w:val="22"/>
              </w:rPr>
              <w:t xml:space="preserve"> with annotations for the Development Director to review</w:t>
            </w:r>
            <w:r w:rsidRPr="005B77AE">
              <w:rPr>
                <w:rFonts w:cs="Arial"/>
                <w:bCs/>
                <w:sz w:val="22"/>
                <w:szCs w:val="22"/>
              </w:rPr>
              <w:t>.</w:t>
            </w:r>
          </w:p>
          <w:p w:rsidR="005B77AE" w:rsidRDefault="005B77AE" w:rsidP="005B77AE">
            <w:pPr>
              <w:pStyle w:val="ListParagraph"/>
              <w:spacing w:after="120"/>
              <w:ind w:left="360"/>
              <w:contextualSpacing w:val="0"/>
              <w:rPr>
                <w:rFonts w:cs="Arial"/>
                <w:bCs/>
                <w:sz w:val="22"/>
                <w:szCs w:val="22"/>
              </w:rPr>
            </w:pPr>
            <w:r>
              <w:rPr>
                <w:rFonts w:cs="Arial"/>
                <w:bCs/>
                <w:sz w:val="22"/>
                <w:szCs w:val="22"/>
              </w:rPr>
              <w:t>b)</w:t>
            </w:r>
            <w:r>
              <w:t xml:space="preserve"> </w:t>
            </w:r>
            <w:r w:rsidRPr="005B77AE">
              <w:rPr>
                <w:rFonts w:cs="Arial"/>
                <w:bCs/>
                <w:sz w:val="22"/>
                <w:szCs w:val="22"/>
              </w:rPr>
              <w:t xml:space="preserve">To prepare </w:t>
            </w:r>
            <w:r w:rsidR="001624E9">
              <w:rPr>
                <w:rFonts w:cs="Arial"/>
                <w:bCs/>
                <w:sz w:val="22"/>
                <w:szCs w:val="22"/>
              </w:rPr>
              <w:t xml:space="preserve">and format </w:t>
            </w:r>
            <w:r w:rsidRPr="005B77AE">
              <w:rPr>
                <w:rFonts w:cs="Arial"/>
                <w:bCs/>
                <w:sz w:val="22"/>
                <w:szCs w:val="22"/>
              </w:rPr>
              <w:t xml:space="preserve">the annual list of donors to be thanked in the College Roll Letter </w:t>
            </w:r>
          </w:p>
          <w:p w:rsidR="005B77AE" w:rsidRDefault="005B77AE" w:rsidP="005B77AE">
            <w:pPr>
              <w:pStyle w:val="ListParagraph"/>
              <w:spacing w:after="120"/>
              <w:ind w:left="360"/>
              <w:contextualSpacing w:val="0"/>
              <w:rPr>
                <w:rFonts w:cs="Arial"/>
                <w:bCs/>
                <w:sz w:val="22"/>
                <w:szCs w:val="22"/>
              </w:rPr>
            </w:pPr>
            <w:r>
              <w:rPr>
                <w:rFonts w:cs="Arial"/>
                <w:bCs/>
                <w:sz w:val="22"/>
                <w:szCs w:val="22"/>
              </w:rPr>
              <w:t>c) T</w:t>
            </w:r>
            <w:r w:rsidR="001624E9">
              <w:rPr>
                <w:rFonts w:cs="Arial"/>
                <w:bCs/>
                <w:sz w:val="22"/>
                <w:szCs w:val="22"/>
              </w:rPr>
              <w:t xml:space="preserve">o produce the two lists </w:t>
            </w:r>
            <w:r w:rsidRPr="005B77AE">
              <w:rPr>
                <w:rFonts w:cs="Arial"/>
                <w:bCs/>
                <w:sz w:val="22"/>
                <w:szCs w:val="22"/>
              </w:rPr>
              <w:t>of donors</w:t>
            </w:r>
            <w:r w:rsidR="001624E9">
              <w:rPr>
                <w:rFonts w:cs="Arial"/>
                <w:bCs/>
                <w:sz w:val="22"/>
                <w:szCs w:val="22"/>
              </w:rPr>
              <w:t xml:space="preserve"> (£1,000+ and £1,000 below) with coding -</w:t>
            </w:r>
            <w:r w:rsidRPr="005B77AE">
              <w:rPr>
                <w:rFonts w:cs="Arial"/>
                <w:bCs/>
                <w:sz w:val="22"/>
                <w:szCs w:val="22"/>
              </w:rPr>
              <w:t xml:space="preserve"> for College Council every six months.</w:t>
            </w:r>
          </w:p>
        </w:tc>
        <w:tc>
          <w:tcPr>
            <w:tcW w:w="3909" w:type="dxa"/>
          </w:tcPr>
          <w:p w:rsidR="005B77AE" w:rsidRDefault="005B77AE" w:rsidP="008E2B05">
            <w:pPr>
              <w:spacing w:after="120"/>
              <w:rPr>
                <w:rFonts w:cs="Arial"/>
                <w:bCs/>
                <w:sz w:val="22"/>
                <w:szCs w:val="22"/>
              </w:rPr>
            </w:pPr>
          </w:p>
        </w:tc>
      </w:tr>
      <w:tr w:rsidR="006E2AFF" w:rsidRPr="008E2B05" w:rsidTr="00ED0932">
        <w:tc>
          <w:tcPr>
            <w:tcW w:w="5107" w:type="dxa"/>
            <w:gridSpan w:val="2"/>
          </w:tcPr>
          <w:p w:rsidR="006E2AFF" w:rsidRDefault="006E2AFF" w:rsidP="008E2B05">
            <w:pPr>
              <w:pStyle w:val="ListParagraph"/>
              <w:numPr>
                <w:ilvl w:val="0"/>
                <w:numId w:val="35"/>
              </w:numPr>
              <w:spacing w:after="120"/>
              <w:ind w:left="426" w:hanging="426"/>
              <w:contextualSpacing w:val="0"/>
              <w:rPr>
                <w:rFonts w:cs="Arial"/>
                <w:bCs/>
                <w:sz w:val="22"/>
                <w:szCs w:val="22"/>
              </w:rPr>
            </w:pPr>
            <w:r>
              <w:rPr>
                <w:rFonts w:cs="Arial"/>
                <w:bCs/>
                <w:sz w:val="22"/>
                <w:szCs w:val="22"/>
              </w:rPr>
              <w:t>To carry out queries at the request of the Principal, Development Director and other members of the team to produce accurate and specialist lists such as</w:t>
            </w:r>
            <w:r w:rsidR="001624E9">
              <w:rPr>
                <w:rFonts w:cs="Arial"/>
                <w:bCs/>
                <w:sz w:val="22"/>
                <w:szCs w:val="22"/>
              </w:rPr>
              <w:t>, for example,</w:t>
            </w:r>
            <w:r>
              <w:rPr>
                <w:rFonts w:cs="Arial"/>
                <w:bCs/>
                <w:sz w:val="22"/>
                <w:szCs w:val="22"/>
              </w:rPr>
              <w:t xml:space="preserve"> without </w:t>
            </w:r>
            <w:proofErr w:type="spellStart"/>
            <w:r>
              <w:rPr>
                <w:rFonts w:cs="Arial"/>
                <w:bCs/>
                <w:sz w:val="22"/>
                <w:szCs w:val="22"/>
              </w:rPr>
              <w:t>limitiaton</w:t>
            </w:r>
            <w:proofErr w:type="spellEnd"/>
            <w:r>
              <w:rPr>
                <w:rFonts w:cs="Arial"/>
                <w:bCs/>
                <w:sz w:val="22"/>
                <w:szCs w:val="22"/>
              </w:rPr>
              <w:t>:</w:t>
            </w:r>
          </w:p>
          <w:p w:rsidR="006E2AFF" w:rsidRDefault="006E2AFF" w:rsidP="006E2AFF">
            <w:pPr>
              <w:pStyle w:val="ListParagraph"/>
              <w:numPr>
                <w:ilvl w:val="0"/>
                <w:numId w:val="38"/>
              </w:numPr>
              <w:spacing w:after="120"/>
              <w:contextualSpacing w:val="0"/>
              <w:rPr>
                <w:rFonts w:cs="Arial"/>
                <w:bCs/>
                <w:sz w:val="22"/>
                <w:szCs w:val="22"/>
              </w:rPr>
            </w:pPr>
            <w:r>
              <w:rPr>
                <w:rFonts w:cs="Arial"/>
                <w:bCs/>
                <w:sz w:val="22"/>
                <w:szCs w:val="22"/>
              </w:rPr>
              <w:t>Members of specific donor circles or contributors to specific funds</w:t>
            </w:r>
          </w:p>
          <w:p w:rsidR="006E2AFF" w:rsidRDefault="006E2AFF" w:rsidP="006E2AFF">
            <w:pPr>
              <w:pStyle w:val="ListParagraph"/>
              <w:numPr>
                <w:ilvl w:val="0"/>
                <w:numId w:val="38"/>
              </w:numPr>
              <w:spacing w:after="120"/>
              <w:contextualSpacing w:val="0"/>
              <w:rPr>
                <w:rFonts w:cs="Arial"/>
                <w:bCs/>
                <w:sz w:val="22"/>
                <w:szCs w:val="22"/>
              </w:rPr>
            </w:pPr>
            <w:r>
              <w:rPr>
                <w:rFonts w:cs="Arial"/>
                <w:bCs/>
                <w:sz w:val="22"/>
                <w:szCs w:val="22"/>
              </w:rPr>
              <w:t xml:space="preserve">Students/alumnae in a particular area such as Hong Kong or Singapore </w:t>
            </w:r>
            <w:r w:rsidR="00743AE5">
              <w:rPr>
                <w:rFonts w:cs="Arial"/>
                <w:bCs/>
                <w:sz w:val="22"/>
                <w:szCs w:val="22"/>
              </w:rPr>
              <w:t xml:space="preserve">or around the UK for the proposed </w:t>
            </w:r>
            <w:proofErr w:type="spellStart"/>
            <w:r w:rsidR="00743AE5">
              <w:rPr>
                <w:rFonts w:cs="Arial"/>
                <w:bCs/>
                <w:sz w:val="22"/>
                <w:szCs w:val="22"/>
              </w:rPr>
              <w:t>TEDxNewnham</w:t>
            </w:r>
            <w:proofErr w:type="spellEnd"/>
            <w:r w:rsidR="001624E9">
              <w:rPr>
                <w:rFonts w:cs="Arial"/>
                <w:bCs/>
                <w:sz w:val="22"/>
                <w:szCs w:val="22"/>
              </w:rPr>
              <w:t>.</w:t>
            </w:r>
          </w:p>
        </w:tc>
        <w:tc>
          <w:tcPr>
            <w:tcW w:w="3909" w:type="dxa"/>
          </w:tcPr>
          <w:p w:rsidR="006E2AFF" w:rsidRDefault="006E2AFF" w:rsidP="008E2B05">
            <w:pPr>
              <w:spacing w:after="120"/>
              <w:rPr>
                <w:rFonts w:cs="Arial"/>
                <w:bCs/>
                <w:sz w:val="22"/>
                <w:szCs w:val="22"/>
              </w:rPr>
            </w:pPr>
          </w:p>
        </w:tc>
      </w:tr>
      <w:tr w:rsidR="008C1B57" w:rsidRPr="0028623A" w:rsidTr="00ED0932">
        <w:tc>
          <w:tcPr>
            <w:tcW w:w="5107" w:type="dxa"/>
            <w:gridSpan w:val="2"/>
            <w:tcBorders>
              <w:top w:val="single" w:sz="4" w:space="0" w:color="auto"/>
              <w:left w:val="single" w:sz="4" w:space="0" w:color="auto"/>
              <w:bottom w:val="single" w:sz="4" w:space="0" w:color="auto"/>
              <w:right w:val="single" w:sz="4" w:space="0" w:color="auto"/>
            </w:tcBorders>
          </w:tcPr>
          <w:p w:rsidR="008C1B57" w:rsidRPr="001D4415" w:rsidRDefault="008C1B57" w:rsidP="008C1B57">
            <w:pPr>
              <w:pStyle w:val="ListParagraph"/>
              <w:numPr>
                <w:ilvl w:val="0"/>
                <w:numId w:val="35"/>
              </w:numPr>
              <w:spacing w:line="276" w:lineRule="auto"/>
              <w:textAlignment w:val="auto"/>
              <w:rPr>
                <w:rFonts w:cs="Arial"/>
                <w:bCs/>
                <w:sz w:val="22"/>
                <w:szCs w:val="22"/>
              </w:rPr>
            </w:pPr>
            <w:r w:rsidRPr="001D4415">
              <w:rPr>
                <w:rFonts w:cs="Arial"/>
                <w:bCs/>
                <w:sz w:val="22"/>
                <w:szCs w:val="22"/>
              </w:rPr>
              <w:t>Processing items for Roll Members</w:t>
            </w:r>
            <w:r w:rsidR="00915E69" w:rsidRPr="001D4415">
              <w:rPr>
                <w:rFonts w:cs="Arial"/>
                <w:bCs/>
                <w:sz w:val="22"/>
                <w:szCs w:val="22"/>
              </w:rPr>
              <w:t>’</w:t>
            </w:r>
            <w:r w:rsidRPr="001D4415">
              <w:rPr>
                <w:rFonts w:cs="Arial"/>
                <w:bCs/>
                <w:sz w:val="22"/>
                <w:szCs w:val="22"/>
              </w:rPr>
              <w:t xml:space="preserve"> News (</w:t>
            </w:r>
            <w:proofErr w:type="spellStart"/>
            <w:r w:rsidRPr="001D4415">
              <w:rPr>
                <w:rFonts w:cs="Arial"/>
                <w:bCs/>
                <w:sz w:val="22"/>
                <w:szCs w:val="22"/>
              </w:rPr>
              <w:t>eg</w:t>
            </w:r>
            <w:proofErr w:type="spellEnd"/>
            <w:r w:rsidRPr="001D4415">
              <w:rPr>
                <w:rFonts w:cs="Arial"/>
                <w:bCs/>
                <w:sz w:val="22"/>
                <w:szCs w:val="22"/>
              </w:rPr>
              <w:t xml:space="preserve"> </w:t>
            </w:r>
            <w:r w:rsidR="00915E69" w:rsidRPr="001D4415">
              <w:rPr>
                <w:rFonts w:cs="Arial"/>
                <w:bCs/>
                <w:sz w:val="22"/>
                <w:szCs w:val="22"/>
              </w:rPr>
              <w:t>b</w:t>
            </w:r>
            <w:r w:rsidRPr="001D4415">
              <w:rPr>
                <w:rFonts w:cs="Arial"/>
                <w:bCs/>
                <w:sz w:val="22"/>
                <w:szCs w:val="22"/>
              </w:rPr>
              <w:t>irths and marriages and other news) and recoding the same accurately on the Raiser</w:t>
            </w:r>
            <w:r w:rsidR="00915E69" w:rsidRPr="001D4415">
              <w:rPr>
                <w:rFonts w:cs="Arial"/>
                <w:bCs/>
                <w:sz w:val="22"/>
                <w:szCs w:val="22"/>
              </w:rPr>
              <w:t>’</w:t>
            </w:r>
            <w:r w:rsidRPr="001D4415">
              <w:rPr>
                <w:rFonts w:cs="Arial"/>
                <w:bCs/>
                <w:sz w:val="22"/>
                <w:szCs w:val="22"/>
              </w:rPr>
              <w:t>s Edge Database</w:t>
            </w:r>
            <w:r w:rsidRPr="001D4415">
              <w:rPr>
                <w:rFonts w:cs="Arial"/>
                <w:bCs/>
                <w:sz w:val="22"/>
                <w:szCs w:val="22"/>
              </w:rPr>
              <w:tab/>
            </w:r>
            <w:r w:rsidRPr="001D4415">
              <w:rPr>
                <w:rFonts w:cs="Arial"/>
                <w:bCs/>
                <w:sz w:val="22"/>
                <w:szCs w:val="22"/>
              </w:rPr>
              <w:tab/>
            </w:r>
          </w:p>
        </w:tc>
        <w:tc>
          <w:tcPr>
            <w:tcW w:w="3909" w:type="dxa"/>
            <w:tcBorders>
              <w:top w:val="single" w:sz="4" w:space="0" w:color="auto"/>
              <w:left w:val="single" w:sz="4" w:space="0" w:color="auto"/>
              <w:bottom w:val="single" w:sz="4" w:space="0" w:color="auto"/>
              <w:right w:val="single" w:sz="4" w:space="0" w:color="auto"/>
            </w:tcBorders>
          </w:tcPr>
          <w:p w:rsidR="008C1B57" w:rsidRPr="001D4415" w:rsidRDefault="008C1B57" w:rsidP="008C1B57">
            <w:pPr>
              <w:spacing w:after="120"/>
              <w:rPr>
                <w:rFonts w:cs="Arial"/>
                <w:bCs/>
                <w:sz w:val="22"/>
                <w:szCs w:val="22"/>
              </w:rPr>
            </w:pPr>
            <w:r w:rsidRPr="001D4415">
              <w:rPr>
                <w:rFonts w:cs="Arial"/>
                <w:bCs/>
                <w:sz w:val="22"/>
                <w:szCs w:val="22"/>
              </w:rPr>
              <w:t>Promptly and accurately – over the year and in September to format the news ready for Development Director to edit</w:t>
            </w:r>
          </w:p>
        </w:tc>
      </w:tr>
      <w:tr w:rsidR="008C1B57" w:rsidTr="00ED0932">
        <w:tc>
          <w:tcPr>
            <w:tcW w:w="5107" w:type="dxa"/>
            <w:gridSpan w:val="2"/>
            <w:tcBorders>
              <w:top w:val="single" w:sz="4" w:space="0" w:color="auto"/>
              <w:left w:val="single" w:sz="4" w:space="0" w:color="auto"/>
              <w:bottom w:val="single" w:sz="4" w:space="0" w:color="auto"/>
              <w:right w:val="single" w:sz="4" w:space="0" w:color="auto"/>
            </w:tcBorders>
          </w:tcPr>
          <w:p w:rsidR="008C1B57" w:rsidRPr="001D4415" w:rsidRDefault="008C1B57" w:rsidP="008C1B57">
            <w:pPr>
              <w:pStyle w:val="ListParagraph"/>
              <w:numPr>
                <w:ilvl w:val="0"/>
                <w:numId w:val="35"/>
              </w:numPr>
              <w:spacing w:line="276" w:lineRule="auto"/>
              <w:textAlignment w:val="auto"/>
              <w:rPr>
                <w:rFonts w:cs="Arial"/>
                <w:bCs/>
                <w:sz w:val="22"/>
                <w:szCs w:val="22"/>
              </w:rPr>
            </w:pPr>
            <w:r w:rsidRPr="001D4415">
              <w:rPr>
                <w:rFonts w:cs="Arial"/>
                <w:bCs/>
                <w:sz w:val="22"/>
                <w:szCs w:val="22"/>
              </w:rPr>
              <w:t>Processing items for Senior Members</w:t>
            </w:r>
            <w:r w:rsidR="00915E69" w:rsidRPr="001D4415">
              <w:rPr>
                <w:rFonts w:cs="Arial"/>
                <w:bCs/>
                <w:sz w:val="22"/>
                <w:szCs w:val="22"/>
              </w:rPr>
              <w:t>’</w:t>
            </w:r>
            <w:r w:rsidRPr="001D4415">
              <w:rPr>
                <w:rFonts w:cs="Arial"/>
                <w:bCs/>
                <w:sz w:val="22"/>
                <w:szCs w:val="22"/>
              </w:rPr>
              <w:t xml:space="preserve"> News and recording the same accurately on the Raiser</w:t>
            </w:r>
            <w:r w:rsidR="00915E69" w:rsidRPr="001D4415">
              <w:rPr>
                <w:rFonts w:cs="Arial"/>
                <w:bCs/>
                <w:sz w:val="22"/>
                <w:szCs w:val="22"/>
              </w:rPr>
              <w:t>’</w:t>
            </w:r>
            <w:r w:rsidRPr="001D4415">
              <w:rPr>
                <w:rFonts w:cs="Arial"/>
                <w:bCs/>
                <w:sz w:val="22"/>
                <w:szCs w:val="22"/>
              </w:rPr>
              <w:t>s Edge Database</w:t>
            </w:r>
            <w:r w:rsidRPr="001D4415">
              <w:rPr>
                <w:rFonts w:cs="Arial"/>
                <w:bCs/>
                <w:sz w:val="22"/>
                <w:szCs w:val="22"/>
              </w:rPr>
              <w:tab/>
            </w:r>
          </w:p>
        </w:tc>
        <w:tc>
          <w:tcPr>
            <w:tcW w:w="3909" w:type="dxa"/>
            <w:tcBorders>
              <w:top w:val="single" w:sz="4" w:space="0" w:color="auto"/>
              <w:left w:val="single" w:sz="4" w:space="0" w:color="auto"/>
              <w:bottom w:val="single" w:sz="4" w:space="0" w:color="auto"/>
              <w:right w:val="single" w:sz="4" w:space="0" w:color="auto"/>
            </w:tcBorders>
          </w:tcPr>
          <w:p w:rsidR="008C1B57" w:rsidRPr="000625CC" w:rsidRDefault="008C1B57" w:rsidP="008C1B57">
            <w:pPr>
              <w:spacing w:after="120"/>
              <w:rPr>
                <w:rFonts w:cs="Arial"/>
                <w:bCs/>
                <w:sz w:val="22"/>
                <w:szCs w:val="22"/>
              </w:rPr>
            </w:pPr>
            <w:r w:rsidRPr="001D4415">
              <w:rPr>
                <w:rFonts w:cs="Arial"/>
                <w:bCs/>
                <w:sz w:val="22"/>
                <w:szCs w:val="22"/>
              </w:rPr>
              <w:t>Promptly and accurately – August and September leading up to the publication of the Roll Letter and to format the news ready for Development Director to edit</w:t>
            </w:r>
          </w:p>
        </w:tc>
      </w:tr>
      <w:tr w:rsidR="00F407A7" w:rsidTr="00ED0932">
        <w:tc>
          <w:tcPr>
            <w:tcW w:w="5107" w:type="dxa"/>
            <w:gridSpan w:val="2"/>
            <w:tcBorders>
              <w:top w:val="single" w:sz="4" w:space="0" w:color="auto"/>
              <w:left w:val="single" w:sz="4" w:space="0" w:color="auto"/>
              <w:bottom w:val="single" w:sz="4" w:space="0" w:color="auto"/>
              <w:right w:val="single" w:sz="4" w:space="0" w:color="auto"/>
            </w:tcBorders>
          </w:tcPr>
          <w:p w:rsidR="00F407A7" w:rsidRPr="001D4415" w:rsidRDefault="00F407A7" w:rsidP="00F407A7">
            <w:pPr>
              <w:pStyle w:val="ListParagraph"/>
              <w:numPr>
                <w:ilvl w:val="0"/>
                <w:numId w:val="35"/>
              </w:numPr>
              <w:spacing w:line="276" w:lineRule="auto"/>
              <w:textAlignment w:val="auto"/>
              <w:rPr>
                <w:rFonts w:cs="Arial"/>
                <w:bCs/>
                <w:sz w:val="22"/>
                <w:szCs w:val="22"/>
              </w:rPr>
            </w:pPr>
            <w:r w:rsidRPr="001D4415">
              <w:rPr>
                <w:rFonts w:cs="Arial"/>
                <w:bCs/>
                <w:sz w:val="22"/>
                <w:szCs w:val="22"/>
              </w:rPr>
              <w:t>Ensure that birthday cards are sent to alumnae at ages 70,</w:t>
            </w:r>
            <w:r w:rsidR="00915E69" w:rsidRPr="001D4415">
              <w:rPr>
                <w:rFonts w:cs="Arial"/>
                <w:bCs/>
                <w:sz w:val="22"/>
                <w:szCs w:val="22"/>
              </w:rPr>
              <w:t xml:space="preserve"> </w:t>
            </w:r>
            <w:r w:rsidRPr="001D4415">
              <w:rPr>
                <w:rFonts w:cs="Arial"/>
                <w:bCs/>
                <w:sz w:val="22"/>
                <w:szCs w:val="22"/>
              </w:rPr>
              <w:t>80,</w:t>
            </w:r>
            <w:r w:rsidR="00915E69" w:rsidRPr="001D4415">
              <w:rPr>
                <w:rFonts w:cs="Arial"/>
                <w:bCs/>
                <w:sz w:val="22"/>
                <w:szCs w:val="22"/>
              </w:rPr>
              <w:t xml:space="preserve"> </w:t>
            </w:r>
            <w:r w:rsidRPr="001D4415">
              <w:rPr>
                <w:rFonts w:cs="Arial"/>
                <w:bCs/>
                <w:sz w:val="22"/>
                <w:szCs w:val="22"/>
              </w:rPr>
              <w:t>85,</w:t>
            </w:r>
            <w:r w:rsidR="00915E69" w:rsidRPr="001D4415">
              <w:rPr>
                <w:rFonts w:cs="Arial"/>
                <w:bCs/>
                <w:sz w:val="22"/>
                <w:szCs w:val="22"/>
              </w:rPr>
              <w:t xml:space="preserve"> </w:t>
            </w:r>
            <w:r w:rsidRPr="001D4415">
              <w:rPr>
                <w:rFonts w:cs="Arial"/>
                <w:bCs/>
                <w:sz w:val="22"/>
                <w:szCs w:val="22"/>
              </w:rPr>
              <w:t xml:space="preserve">90,95, 100 </w:t>
            </w:r>
            <w:proofErr w:type="spellStart"/>
            <w:r w:rsidRPr="001D4415">
              <w:rPr>
                <w:rFonts w:cs="Arial"/>
                <w:bCs/>
                <w:sz w:val="22"/>
                <w:szCs w:val="22"/>
              </w:rPr>
              <w:t>etc</w:t>
            </w:r>
            <w:proofErr w:type="spellEnd"/>
            <w:r w:rsidRPr="001D4415">
              <w:rPr>
                <w:rFonts w:cs="Arial"/>
                <w:bCs/>
                <w:sz w:val="22"/>
                <w:szCs w:val="22"/>
              </w:rPr>
              <w:tab/>
            </w:r>
          </w:p>
        </w:tc>
        <w:tc>
          <w:tcPr>
            <w:tcW w:w="3909" w:type="dxa"/>
            <w:tcBorders>
              <w:top w:val="single" w:sz="4" w:space="0" w:color="auto"/>
              <w:left w:val="single" w:sz="4" w:space="0" w:color="auto"/>
              <w:bottom w:val="single" w:sz="4" w:space="0" w:color="auto"/>
              <w:right w:val="single" w:sz="4" w:space="0" w:color="auto"/>
            </w:tcBorders>
          </w:tcPr>
          <w:p w:rsidR="00F407A7" w:rsidRPr="000625CC" w:rsidRDefault="00F407A7" w:rsidP="00F407A7">
            <w:pPr>
              <w:spacing w:after="120"/>
              <w:rPr>
                <w:rFonts w:cs="Arial"/>
                <w:bCs/>
                <w:sz w:val="22"/>
                <w:szCs w:val="22"/>
              </w:rPr>
            </w:pPr>
            <w:r w:rsidRPr="001D4415">
              <w:rPr>
                <w:rFonts w:cs="Arial"/>
                <w:bCs/>
                <w:sz w:val="22"/>
                <w:szCs w:val="22"/>
              </w:rPr>
              <w:t xml:space="preserve">Monthly - Cards to arrive on or before their </w:t>
            </w:r>
            <w:r w:rsidR="00915E69" w:rsidRPr="001D4415">
              <w:rPr>
                <w:rFonts w:cs="Arial"/>
                <w:bCs/>
                <w:sz w:val="22"/>
                <w:szCs w:val="22"/>
              </w:rPr>
              <w:t>b</w:t>
            </w:r>
            <w:r w:rsidRPr="001D4415">
              <w:rPr>
                <w:rFonts w:cs="Arial"/>
                <w:bCs/>
                <w:sz w:val="22"/>
                <w:szCs w:val="22"/>
              </w:rPr>
              <w:t>irthday.</w:t>
            </w:r>
            <w:r w:rsidRPr="000625CC">
              <w:rPr>
                <w:rFonts w:cs="Arial"/>
                <w:bCs/>
                <w:sz w:val="22"/>
                <w:szCs w:val="22"/>
              </w:rPr>
              <w:t xml:space="preserve">  </w:t>
            </w:r>
          </w:p>
        </w:tc>
      </w:tr>
      <w:tr w:rsidR="00A11095" w:rsidRPr="008E2B05" w:rsidTr="00ED0932">
        <w:tc>
          <w:tcPr>
            <w:tcW w:w="5107" w:type="dxa"/>
            <w:gridSpan w:val="2"/>
          </w:tcPr>
          <w:p w:rsidR="00A11095" w:rsidRPr="001C08AF" w:rsidRDefault="00A11095" w:rsidP="008E2B05">
            <w:pPr>
              <w:pStyle w:val="ListParagraph"/>
              <w:numPr>
                <w:ilvl w:val="0"/>
                <w:numId w:val="35"/>
              </w:numPr>
              <w:spacing w:after="120"/>
              <w:ind w:left="426" w:hanging="426"/>
              <w:contextualSpacing w:val="0"/>
              <w:rPr>
                <w:rFonts w:cs="Arial"/>
                <w:bCs/>
                <w:sz w:val="22"/>
                <w:szCs w:val="22"/>
              </w:rPr>
            </w:pPr>
            <w:r>
              <w:rPr>
                <w:rFonts w:cs="Arial"/>
                <w:bCs/>
                <w:sz w:val="22"/>
                <w:szCs w:val="22"/>
              </w:rPr>
              <w:lastRenderedPageBreak/>
              <w:t>Manage complex data tasks on behalf of the team</w:t>
            </w:r>
            <w:r w:rsidR="001F14FF">
              <w:rPr>
                <w:rFonts w:cs="Arial"/>
                <w:bCs/>
                <w:sz w:val="22"/>
                <w:szCs w:val="22"/>
              </w:rPr>
              <w:t xml:space="preserve"> including for example the carrying out of regular Personal Information Surveys and other complex queries</w:t>
            </w:r>
          </w:p>
        </w:tc>
        <w:tc>
          <w:tcPr>
            <w:tcW w:w="3909" w:type="dxa"/>
          </w:tcPr>
          <w:p w:rsidR="00A11095" w:rsidRDefault="00A11095" w:rsidP="008E2B05">
            <w:pPr>
              <w:spacing w:after="120"/>
              <w:rPr>
                <w:rFonts w:cs="Arial"/>
                <w:bCs/>
                <w:sz w:val="22"/>
                <w:szCs w:val="22"/>
              </w:rPr>
            </w:pPr>
            <w:r>
              <w:rPr>
                <w:rFonts w:cs="Arial"/>
                <w:bCs/>
                <w:sz w:val="22"/>
                <w:szCs w:val="22"/>
              </w:rPr>
              <w:t>As above</w:t>
            </w:r>
          </w:p>
          <w:p w:rsidR="000625CC" w:rsidRDefault="000625CC" w:rsidP="008E2B05">
            <w:pPr>
              <w:spacing w:after="120"/>
              <w:rPr>
                <w:rFonts w:cs="Arial"/>
                <w:bCs/>
                <w:sz w:val="22"/>
                <w:szCs w:val="22"/>
              </w:rPr>
            </w:pPr>
          </w:p>
          <w:p w:rsidR="000625CC" w:rsidRDefault="000625CC" w:rsidP="008E2B05">
            <w:pPr>
              <w:spacing w:after="120"/>
              <w:rPr>
                <w:rFonts w:cs="Arial"/>
                <w:bCs/>
                <w:sz w:val="22"/>
                <w:szCs w:val="22"/>
              </w:rPr>
            </w:pPr>
          </w:p>
          <w:p w:rsidR="000625CC" w:rsidRDefault="000625CC" w:rsidP="008E2B05">
            <w:pPr>
              <w:spacing w:after="120"/>
              <w:rPr>
                <w:rFonts w:cs="Arial"/>
                <w:bCs/>
                <w:sz w:val="22"/>
                <w:szCs w:val="22"/>
              </w:rPr>
            </w:pPr>
          </w:p>
        </w:tc>
      </w:tr>
      <w:tr w:rsidR="00BA4D69" w:rsidRPr="008E2B05" w:rsidTr="00ED0932">
        <w:tc>
          <w:tcPr>
            <w:tcW w:w="5107" w:type="dxa"/>
            <w:gridSpan w:val="2"/>
          </w:tcPr>
          <w:p w:rsidR="00BA4D69" w:rsidRDefault="00BA4D69" w:rsidP="008E2B05">
            <w:pPr>
              <w:pStyle w:val="ListParagraph"/>
              <w:numPr>
                <w:ilvl w:val="0"/>
                <w:numId w:val="35"/>
              </w:numPr>
              <w:spacing w:after="120"/>
              <w:ind w:left="426" w:hanging="426"/>
              <w:contextualSpacing w:val="0"/>
              <w:rPr>
                <w:rFonts w:cs="Arial"/>
                <w:bCs/>
                <w:sz w:val="22"/>
                <w:szCs w:val="22"/>
              </w:rPr>
            </w:pPr>
            <w:r>
              <w:rPr>
                <w:rFonts w:cs="Arial"/>
                <w:bCs/>
                <w:sz w:val="22"/>
                <w:szCs w:val="22"/>
              </w:rPr>
              <w:t>Uploading new constituents onto the Raiser</w:t>
            </w:r>
            <w:r w:rsidR="00915E69">
              <w:rPr>
                <w:rFonts w:cs="Arial"/>
                <w:bCs/>
                <w:sz w:val="22"/>
                <w:szCs w:val="22"/>
              </w:rPr>
              <w:t>'</w:t>
            </w:r>
            <w:r>
              <w:rPr>
                <w:rFonts w:cs="Arial"/>
                <w:bCs/>
                <w:sz w:val="22"/>
                <w:szCs w:val="22"/>
              </w:rPr>
              <w:t>s Edge Database:</w:t>
            </w:r>
          </w:p>
          <w:p w:rsidR="00BA4D69" w:rsidRDefault="00BA4D69" w:rsidP="003247A7">
            <w:pPr>
              <w:pStyle w:val="ListParagraph"/>
              <w:numPr>
                <w:ilvl w:val="0"/>
                <w:numId w:val="37"/>
              </w:numPr>
              <w:spacing w:after="120"/>
              <w:contextualSpacing w:val="0"/>
              <w:rPr>
                <w:rFonts w:cs="Arial"/>
                <w:bCs/>
                <w:sz w:val="22"/>
                <w:szCs w:val="22"/>
              </w:rPr>
            </w:pPr>
            <w:r>
              <w:rPr>
                <w:rFonts w:cs="Arial"/>
                <w:bCs/>
                <w:sz w:val="22"/>
                <w:szCs w:val="22"/>
              </w:rPr>
              <w:t>When the new students (undergraduates and graduates arrive)</w:t>
            </w:r>
          </w:p>
          <w:p w:rsidR="00BA4D69" w:rsidRPr="003247A7" w:rsidRDefault="00BA4D69" w:rsidP="003247A7">
            <w:pPr>
              <w:spacing w:after="120"/>
              <w:ind w:left="786"/>
              <w:rPr>
                <w:rFonts w:cs="Arial"/>
                <w:bCs/>
                <w:sz w:val="22"/>
                <w:szCs w:val="22"/>
              </w:rPr>
            </w:pPr>
          </w:p>
        </w:tc>
        <w:tc>
          <w:tcPr>
            <w:tcW w:w="3909" w:type="dxa"/>
          </w:tcPr>
          <w:p w:rsidR="00BA4D69" w:rsidRDefault="007742D3" w:rsidP="008E2B05">
            <w:pPr>
              <w:spacing w:after="120"/>
              <w:rPr>
                <w:rFonts w:cs="Arial"/>
                <w:bCs/>
                <w:sz w:val="22"/>
                <w:szCs w:val="22"/>
              </w:rPr>
            </w:pPr>
            <w:r>
              <w:rPr>
                <w:rFonts w:cs="Arial"/>
                <w:bCs/>
                <w:sz w:val="22"/>
                <w:szCs w:val="22"/>
              </w:rPr>
              <w:t>Annually for each list</w:t>
            </w:r>
          </w:p>
        </w:tc>
      </w:tr>
      <w:tr w:rsidR="00BA4D69" w:rsidRPr="008E2B05" w:rsidTr="00ED0932">
        <w:tc>
          <w:tcPr>
            <w:tcW w:w="5107" w:type="dxa"/>
            <w:gridSpan w:val="2"/>
          </w:tcPr>
          <w:p w:rsidR="00BA4D69" w:rsidRDefault="00BA4D69" w:rsidP="008E2B05">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Updating the records on graduations (undergraduate and graduate) to alter the status of </w:t>
            </w:r>
            <w:proofErr w:type="spellStart"/>
            <w:r>
              <w:rPr>
                <w:rFonts w:cs="Arial"/>
                <w:bCs/>
                <w:sz w:val="22"/>
                <w:szCs w:val="22"/>
              </w:rPr>
              <w:t>graduands</w:t>
            </w:r>
            <w:proofErr w:type="spellEnd"/>
            <w:r>
              <w:rPr>
                <w:rFonts w:cs="Arial"/>
                <w:bCs/>
                <w:sz w:val="22"/>
                <w:szCs w:val="22"/>
              </w:rPr>
              <w:t xml:space="preserve"> from student to Roll Member and to update addresses from surveys</w:t>
            </w:r>
          </w:p>
        </w:tc>
        <w:tc>
          <w:tcPr>
            <w:tcW w:w="3909" w:type="dxa"/>
          </w:tcPr>
          <w:p w:rsidR="00BA4D69" w:rsidRDefault="007742D3" w:rsidP="008E2B05">
            <w:pPr>
              <w:spacing w:after="120"/>
              <w:rPr>
                <w:rFonts w:cs="Arial"/>
                <w:bCs/>
                <w:sz w:val="22"/>
                <w:szCs w:val="22"/>
              </w:rPr>
            </w:pPr>
            <w:r>
              <w:rPr>
                <w:rFonts w:cs="Arial"/>
                <w:bCs/>
                <w:sz w:val="22"/>
                <w:szCs w:val="22"/>
              </w:rPr>
              <w:t>One major update in the summer (graduation) and Spring (MA) and then as necessary following other graduations throughout the year</w:t>
            </w:r>
          </w:p>
        </w:tc>
      </w:tr>
      <w:tr w:rsidR="00BA4D69" w:rsidRPr="008E2B05" w:rsidTr="00ED0932">
        <w:tc>
          <w:tcPr>
            <w:tcW w:w="5107" w:type="dxa"/>
            <w:gridSpan w:val="2"/>
          </w:tcPr>
          <w:p w:rsidR="00BA4D69" w:rsidRDefault="00BA4D69" w:rsidP="008E2B05">
            <w:pPr>
              <w:pStyle w:val="ListParagraph"/>
              <w:numPr>
                <w:ilvl w:val="0"/>
                <w:numId w:val="35"/>
              </w:numPr>
              <w:spacing w:after="120"/>
              <w:ind w:left="426" w:hanging="426"/>
              <w:contextualSpacing w:val="0"/>
              <w:rPr>
                <w:rFonts w:cs="Arial"/>
                <w:bCs/>
                <w:sz w:val="22"/>
                <w:szCs w:val="22"/>
              </w:rPr>
            </w:pPr>
            <w:r>
              <w:rPr>
                <w:rFonts w:cs="Arial"/>
                <w:bCs/>
                <w:sz w:val="22"/>
                <w:szCs w:val="22"/>
              </w:rPr>
              <w:t>Review and update Senior members’ records and work with the College office to ensure departing Senior members are consulted as to whether they would like to continue to receive communications and to record their consent and details</w:t>
            </w:r>
          </w:p>
        </w:tc>
        <w:tc>
          <w:tcPr>
            <w:tcW w:w="3909" w:type="dxa"/>
          </w:tcPr>
          <w:p w:rsidR="00BA4D69" w:rsidRDefault="007742D3" w:rsidP="008E2B05">
            <w:pPr>
              <w:spacing w:after="120"/>
              <w:rPr>
                <w:rFonts w:cs="Arial"/>
                <w:bCs/>
                <w:sz w:val="22"/>
                <w:szCs w:val="22"/>
              </w:rPr>
            </w:pPr>
            <w:r>
              <w:rPr>
                <w:rFonts w:cs="Arial"/>
                <w:bCs/>
                <w:sz w:val="22"/>
                <w:szCs w:val="22"/>
              </w:rPr>
              <w:t>Annually and updated as necessary throughout the year</w:t>
            </w:r>
          </w:p>
        </w:tc>
      </w:tr>
      <w:tr w:rsidR="000C42A3" w:rsidRPr="008E2B05" w:rsidTr="00ED0932">
        <w:tc>
          <w:tcPr>
            <w:tcW w:w="5107" w:type="dxa"/>
            <w:gridSpan w:val="2"/>
          </w:tcPr>
          <w:p w:rsidR="000C42A3" w:rsidRPr="001C08AF" w:rsidRDefault="000C42A3" w:rsidP="008E2B05">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With guidance from the Development Director </w:t>
            </w:r>
            <w:r w:rsidR="006E2AFF">
              <w:rPr>
                <w:rFonts w:cs="Arial"/>
                <w:bCs/>
                <w:sz w:val="22"/>
                <w:szCs w:val="22"/>
              </w:rPr>
              <w:t xml:space="preserve">and the Deputy Development Director </w:t>
            </w:r>
            <w:r>
              <w:rPr>
                <w:rFonts w:cs="Arial"/>
                <w:bCs/>
                <w:sz w:val="22"/>
                <w:szCs w:val="22"/>
              </w:rPr>
              <w:t>to prepare procedures</w:t>
            </w:r>
            <w:r w:rsidR="006E3A05">
              <w:rPr>
                <w:rFonts w:cs="Arial"/>
                <w:bCs/>
                <w:sz w:val="22"/>
                <w:szCs w:val="22"/>
              </w:rPr>
              <w:t xml:space="preserve"> and protocols</w:t>
            </w:r>
            <w:r>
              <w:rPr>
                <w:rFonts w:cs="Arial"/>
                <w:bCs/>
                <w:sz w:val="22"/>
                <w:szCs w:val="22"/>
              </w:rPr>
              <w:t xml:space="preserve"> for Raiser</w:t>
            </w:r>
            <w:r w:rsidR="00915E69">
              <w:rPr>
                <w:rFonts w:cs="Arial"/>
                <w:bCs/>
                <w:sz w:val="22"/>
                <w:szCs w:val="22"/>
              </w:rPr>
              <w:t>’</w:t>
            </w:r>
            <w:r>
              <w:rPr>
                <w:rFonts w:cs="Arial"/>
                <w:bCs/>
                <w:sz w:val="22"/>
                <w:szCs w:val="22"/>
              </w:rPr>
              <w:t>s Edge use and to update and train users</w:t>
            </w:r>
          </w:p>
        </w:tc>
        <w:tc>
          <w:tcPr>
            <w:tcW w:w="3909" w:type="dxa"/>
          </w:tcPr>
          <w:p w:rsidR="000C42A3" w:rsidRDefault="000C42A3" w:rsidP="008E2B05">
            <w:pPr>
              <w:spacing w:after="120"/>
              <w:rPr>
                <w:rFonts w:cs="Arial"/>
                <w:bCs/>
                <w:sz w:val="22"/>
                <w:szCs w:val="22"/>
              </w:rPr>
            </w:pPr>
            <w:r>
              <w:rPr>
                <w:rFonts w:cs="Arial"/>
                <w:bCs/>
                <w:sz w:val="22"/>
                <w:szCs w:val="22"/>
              </w:rPr>
              <w:t>Initial project following arrival followed by regular support as needed</w:t>
            </w:r>
          </w:p>
        </w:tc>
      </w:tr>
      <w:tr w:rsidR="00B96BFE" w:rsidRPr="008E2B05" w:rsidTr="00ED0932">
        <w:tc>
          <w:tcPr>
            <w:tcW w:w="5107" w:type="dxa"/>
            <w:gridSpan w:val="2"/>
          </w:tcPr>
          <w:p w:rsidR="00B96BFE" w:rsidRDefault="00B96BFE" w:rsidP="008E2B05">
            <w:pPr>
              <w:pStyle w:val="ListParagraph"/>
              <w:numPr>
                <w:ilvl w:val="0"/>
                <w:numId w:val="35"/>
              </w:numPr>
              <w:spacing w:after="120"/>
              <w:ind w:left="426" w:hanging="426"/>
              <w:contextualSpacing w:val="0"/>
              <w:rPr>
                <w:rFonts w:cs="Arial"/>
                <w:bCs/>
                <w:sz w:val="22"/>
                <w:szCs w:val="22"/>
              </w:rPr>
            </w:pPr>
            <w:r>
              <w:rPr>
                <w:rFonts w:cs="Arial"/>
                <w:bCs/>
                <w:sz w:val="22"/>
                <w:szCs w:val="22"/>
              </w:rPr>
              <w:t>Together with the Development Director and Deputy Development Director</w:t>
            </w:r>
            <w:r w:rsidR="00915E69">
              <w:rPr>
                <w:rFonts w:cs="Arial"/>
                <w:bCs/>
                <w:sz w:val="22"/>
                <w:szCs w:val="22"/>
              </w:rPr>
              <w:t>,</w:t>
            </w:r>
            <w:r>
              <w:rPr>
                <w:rFonts w:cs="Arial"/>
                <w:bCs/>
                <w:sz w:val="22"/>
                <w:szCs w:val="22"/>
              </w:rPr>
              <w:t xml:space="preserve">  devise strategy for implementing changes to the Raiser</w:t>
            </w:r>
            <w:r w:rsidR="00915E69">
              <w:rPr>
                <w:rFonts w:cs="Arial"/>
                <w:bCs/>
                <w:sz w:val="22"/>
                <w:szCs w:val="22"/>
              </w:rPr>
              <w:t>’</w:t>
            </w:r>
            <w:r>
              <w:rPr>
                <w:rFonts w:cs="Arial"/>
                <w:bCs/>
                <w:sz w:val="22"/>
                <w:szCs w:val="22"/>
              </w:rPr>
              <w:t>s Edge recording or coding systems</w:t>
            </w:r>
          </w:p>
        </w:tc>
        <w:tc>
          <w:tcPr>
            <w:tcW w:w="3909" w:type="dxa"/>
          </w:tcPr>
          <w:p w:rsidR="00B96BFE" w:rsidRDefault="00B96BFE" w:rsidP="008E2B05">
            <w:pPr>
              <w:spacing w:after="120"/>
              <w:rPr>
                <w:rFonts w:cs="Arial"/>
                <w:bCs/>
                <w:sz w:val="22"/>
                <w:szCs w:val="22"/>
              </w:rPr>
            </w:pPr>
            <w:r>
              <w:rPr>
                <w:rFonts w:cs="Arial"/>
                <w:bCs/>
                <w:sz w:val="22"/>
                <w:szCs w:val="22"/>
              </w:rPr>
              <w:t>As required</w:t>
            </w:r>
          </w:p>
        </w:tc>
      </w:tr>
      <w:tr w:rsidR="006E2AFF" w:rsidRPr="008E2B05" w:rsidTr="00ED0932">
        <w:tc>
          <w:tcPr>
            <w:tcW w:w="5107" w:type="dxa"/>
            <w:gridSpan w:val="2"/>
          </w:tcPr>
          <w:p w:rsidR="006E2AFF" w:rsidRDefault="006E2AFF" w:rsidP="001624E9">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Sending out mass emails </w:t>
            </w:r>
            <w:r w:rsidR="001624E9">
              <w:rPr>
                <w:rFonts w:cs="Arial"/>
                <w:bCs/>
                <w:sz w:val="22"/>
                <w:szCs w:val="22"/>
              </w:rPr>
              <w:t xml:space="preserve">from content provided by The Development Director or </w:t>
            </w:r>
            <w:r>
              <w:rPr>
                <w:rFonts w:cs="Arial"/>
                <w:bCs/>
                <w:sz w:val="22"/>
                <w:szCs w:val="22"/>
              </w:rPr>
              <w:t>other members of the team</w:t>
            </w:r>
          </w:p>
        </w:tc>
        <w:tc>
          <w:tcPr>
            <w:tcW w:w="3909" w:type="dxa"/>
          </w:tcPr>
          <w:p w:rsidR="006E2AFF" w:rsidRDefault="006E2AFF" w:rsidP="008E2B05">
            <w:pPr>
              <w:spacing w:after="120"/>
              <w:rPr>
                <w:rFonts w:cs="Arial"/>
                <w:bCs/>
                <w:sz w:val="22"/>
                <w:szCs w:val="22"/>
              </w:rPr>
            </w:pPr>
            <w:r>
              <w:rPr>
                <w:rFonts w:cs="Arial"/>
                <w:bCs/>
                <w:sz w:val="22"/>
                <w:szCs w:val="22"/>
              </w:rPr>
              <w:t>As required</w:t>
            </w:r>
          </w:p>
        </w:tc>
      </w:tr>
      <w:tr w:rsidR="006E2AFF" w:rsidRPr="008E2B05" w:rsidTr="00ED0932">
        <w:tc>
          <w:tcPr>
            <w:tcW w:w="5107" w:type="dxa"/>
            <w:gridSpan w:val="2"/>
          </w:tcPr>
          <w:p w:rsidR="006E2AFF" w:rsidRDefault="006E2AFF" w:rsidP="008E2B05">
            <w:pPr>
              <w:pStyle w:val="ListParagraph"/>
              <w:numPr>
                <w:ilvl w:val="0"/>
                <w:numId w:val="35"/>
              </w:numPr>
              <w:spacing w:after="120"/>
              <w:ind w:left="426" w:hanging="426"/>
              <w:contextualSpacing w:val="0"/>
              <w:rPr>
                <w:rFonts w:cs="Arial"/>
                <w:bCs/>
                <w:sz w:val="22"/>
                <w:szCs w:val="22"/>
              </w:rPr>
            </w:pPr>
            <w:r>
              <w:rPr>
                <w:rFonts w:cs="Arial"/>
                <w:bCs/>
                <w:sz w:val="22"/>
                <w:szCs w:val="22"/>
              </w:rPr>
              <w:t xml:space="preserve">Sending out the E-newsletter </w:t>
            </w:r>
            <w:r w:rsidR="000E481F">
              <w:rPr>
                <w:rFonts w:cs="Arial"/>
                <w:bCs/>
                <w:sz w:val="22"/>
                <w:szCs w:val="22"/>
              </w:rPr>
              <w:t xml:space="preserve">to alumnae </w:t>
            </w:r>
            <w:r>
              <w:rPr>
                <w:rFonts w:cs="Arial"/>
                <w:bCs/>
                <w:sz w:val="22"/>
                <w:szCs w:val="22"/>
              </w:rPr>
              <w:t>through the Outlook Express Raiser</w:t>
            </w:r>
            <w:r w:rsidR="00915E69">
              <w:rPr>
                <w:rFonts w:cs="Arial"/>
                <w:bCs/>
                <w:sz w:val="22"/>
                <w:szCs w:val="22"/>
              </w:rPr>
              <w:t>’</w:t>
            </w:r>
            <w:r>
              <w:rPr>
                <w:rFonts w:cs="Arial"/>
                <w:bCs/>
                <w:sz w:val="22"/>
                <w:szCs w:val="22"/>
              </w:rPr>
              <w:t>s Edge product</w:t>
            </w:r>
            <w:r w:rsidR="000E481F">
              <w:rPr>
                <w:rFonts w:cs="Arial"/>
                <w:bCs/>
                <w:sz w:val="22"/>
                <w:szCs w:val="22"/>
              </w:rPr>
              <w:t xml:space="preserve"> and recording open rates and any unsubscribe requests</w:t>
            </w:r>
          </w:p>
        </w:tc>
        <w:tc>
          <w:tcPr>
            <w:tcW w:w="3909" w:type="dxa"/>
          </w:tcPr>
          <w:p w:rsidR="006E2AFF" w:rsidRDefault="006E2AFF" w:rsidP="008E2B05">
            <w:pPr>
              <w:spacing w:after="120"/>
              <w:rPr>
                <w:rFonts w:cs="Arial"/>
                <w:bCs/>
                <w:sz w:val="22"/>
                <w:szCs w:val="22"/>
              </w:rPr>
            </w:pPr>
            <w:r>
              <w:rPr>
                <w:rFonts w:cs="Arial"/>
                <w:bCs/>
                <w:sz w:val="22"/>
                <w:szCs w:val="22"/>
              </w:rPr>
              <w:t>As required by the Development Director working with the Communications Director three times a year</w:t>
            </w:r>
          </w:p>
        </w:tc>
      </w:tr>
      <w:tr w:rsidR="000C42A3" w:rsidRPr="008E2B05" w:rsidTr="00ED0932">
        <w:tc>
          <w:tcPr>
            <w:tcW w:w="5107" w:type="dxa"/>
            <w:gridSpan w:val="2"/>
          </w:tcPr>
          <w:p w:rsidR="008910B7" w:rsidRDefault="000C42A3" w:rsidP="008E2B05">
            <w:pPr>
              <w:pStyle w:val="ListParagraph"/>
              <w:numPr>
                <w:ilvl w:val="0"/>
                <w:numId w:val="35"/>
              </w:numPr>
              <w:spacing w:after="120"/>
              <w:ind w:left="426" w:hanging="426"/>
              <w:contextualSpacing w:val="0"/>
              <w:rPr>
                <w:rFonts w:cs="Arial"/>
                <w:bCs/>
                <w:sz w:val="22"/>
                <w:szCs w:val="22"/>
              </w:rPr>
            </w:pPr>
            <w:r>
              <w:rPr>
                <w:rFonts w:cs="Arial"/>
                <w:bCs/>
                <w:sz w:val="22"/>
                <w:szCs w:val="22"/>
              </w:rPr>
              <w:t>To</w:t>
            </w:r>
            <w:r w:rsidR="001F14FF">
              <w:rPr>
                <w:rFonts w:cs="Arial"/>
                <w:bCs/>
                <w:sz w:val="22"/>
                <w:szCs w:val="22"/>
              </w:rPr>
              <w:t xml:space="preserve"> support recommended steps to be taken </w:t>
            </w:r>
            <w:r>
              <w:rPr>
                <w:rFonts w:cs="Arial"/>
                <w:bCs/>
                <w:sz w:val="22"/>
                <w:szCs w:val="22"/>
              </w:rPr>
              <w:t xml:space="preserve">in relation to General Data Protection Regulations </w:t>
            </w:r>
            <w:r w:rsidR="006E2AFF">
              <w:rPr>
                <w:rFonts w:cs="Arial"/>
                <w:bCs/>
                <w:sz w:val="22"/>
                <w:szCs w:val="22"/>
              </w:rPr>
              <w:t xml:space="preserve">(GDPR) </w:t>
            </w:r>
            <w:r>
              <w:rPr>
                <w:rFonts w:cs="Arial"/>
                <w:bCs/>
                <w:sz w:val="22"/>
                <w:szCs w:val="22"/>
              </w:rPr>
              <w:t>and Privacy Electronic Comm</w:t>
            </w:r>
            <w:r w:rsidR="008910B7">
              <w:rPr>
                <w:rFonts w:cs="Arial"/>
                <w:bCs/>
                <w:sz w:val="22"/>
                <w:szCs w:val="22"/>
              </w:rPr>
              <w:t>unication Regulations</w:t>
            </w:r>
            <w:r w:rsidR="006E2AFF">
              <w:rPr>
                <w:rFonts w:cs="Arial"/>
                <w:bCs/>
                <w:sz w:val="22"/>
                <w:szCs w:val="22"/>
              </w:rPr>
              <w:t xml:space="preserve"> (PECR) </w:t>
            </w:r>
            <w:r w:rsidR="008910B7">
              <w:rPr>
                <w:rFonts w:cs="Arial"/>
                <w:bCs/>
                <w:sz w:val="22"/>
                <w:szCs w:val="22"/>
              </w:rPr>
              <w:t xml:space="preserve"> including:</w:t>
            </w:r>
          </w:p>
          <w:p w:rsidR="00BA4D69" w:rsidRDefault="00BA4D69" w:rsidP="003247A7">
            <w:pPr>
              <w:pStyle w:val="ListParagraph"/>
              <w:numPr>
                <w:ilvl w:val="0"/>
                <w:numId w:val="36"/>
              </w:numPr>
              <w:spacing w:after="120"/>
              <w:rPr>
                <w:rFonts w:cs="Arial"/>
                <w:bCs/>
                <w:sz w:val="22"/>
                <w:szCs w:val="22"/>
              </w:rPr>
            </w:pPr>
            <w:r w:rsidRPr="00BA4D69">
              <w:rPr>
                <w:rFonts w:cs="Arial"/>
                <w:bCs/>
                <w:sz w:val="22"/>
                <w:szCs w:val="22"/>
              </w:rPr>
              <w:t xml:space="preserve">Assisting with the preparations for consent forms and </w:t>
            </w:r>
            <w:r>
              <w:rPr>
                <w:rFonts w:cs="Arial"/>
                <w:bCs/>
                <w:sz w:val="22"/>
                <w:szCs w:val="22"/>
              </w:rPr>
              <w:t>communications (certainly re emails and telephone</w:t>
            </w:r>
            <w:r w:rsidRPr="00BA4D69">
              <w:rPr>
                <w:rFonts w:cs="Arial"/>
                <w:bCs/>
                <w:sz w:val="22"/>
                <w:szCs w:val="22"/>
              </w:rPr>
              <w:t>) regarding consent</w:t>
            </w:r>
          </w:p>
          <w:p w:rsidR="000C42A3" w:rsidRDefault="000C42A3" w:rsidP="003247A7">
            <w:pPr>
              <w:pStyle w:val="ListParagraph"/>
              <w:numPr>
                <w:ilvl w:val="0"/>
                <w:numId w:val="36"/>
              </w:numPr>
              <w:spacing w:after="120"/>
              <w:rPr>
                <w:rFonts w:cs="Arial"/>
                <w:bCs/>
                <w:sz w:val="22"/>
                <w:szCs w:val="22"/>
              </w:rPr>
            </w:pPr>
            <w:r w:rsidRPr="003247A7">
              <w:rPr>
                <w:rFonts w:cs="Arial"/>
                <w:bCs/>
                <w:sz w:val="22"/>
                <w:szCs w:val="22"/>
              </w:rPr>
              <w:t>recording consents on the Raiser</w:t>
            </w:r>
            <w:r w:rsidR="00915E69">
              <w:rPr>
                <w:rFonts w:cs="Arial"/>
                <w:bCs/>
                <w:sz w:val="22"/>
                <w:szCs w:val="22"/>
              </w:rPr>
              <w:t>’</w:t>
            </w:r>
            <w:r w:rsidRPr="003247A7">
              <w:rPr>
                <w:rFonts w:cs="Arial"/>
                <w:bCs/>
                <w:sz w:val="22"/>
                <w:szCs w:val="22"/>
              </w:rPr>
              <w:t xml:space="preserve">s Edge Database </w:t>
            </w:r>
          </w:p>
          <w:p w:rsidR="008910B7" w:rsidRDefault="008910B7" w:rsidP="003247A7">
            <w:pPr>
              <w:pStyle w:val="ListParagraph"/>
              <w:numPr>
                <w:ilvl w:val="0"/>
                <w:numId w:val="36"/>
              </w:numPr>
              <w:spacing w:after="120"/>
              <w:rPr>
                <w:rFonts w:cs="Arial"/>
                <w:bCs/>
                <w:sz w:val="22"/>
                <w:szCs w:val="22"/>
              </w:rPr>
            </w:pPr>
            <w:r>
              <w:rPr>
                <w:rFonts w:cs="Arial"/>
                <w:bCs/>
                <w:sz w:val="22"/>
                <w:szCs w:val="22"/>
              </w:rPr>
              <w:t>recording preferences where alumnae ask not to be contacted</w:t>
            </w:r>
            <w:r w:rsidR="000165C0">
              <w:rPr>
                <w:rFonts w:cs="Arial"/>
                <w:bCs/>
                <w:sz w:val="22"/>
                <w:szCs w:val="22"/>
              </w:rPr>
              <w:t xml:space="preserve"> or happy to be </w:t>
            </w:r>
            <w:r w:rsidR="000165C0">
              <w:rPr>
                <w:rFonts w:cs="Arial"/>
                <w:bCs/>
                <w:sz w:val="22"/>
                <w:szCs w:val="22"/>
              </w:rPr>
              <w:lastRenderedPageBreak/>
              <w:t xml:space="preserve">contacted in one manner and not another (email/post/telephone/for some communications and not others </w:t>
            </w:r>
            <w:proofErr w:type="spellStart"/>
            <w:r w:rsidR="000165C0">
              <w:rPr>
                <w:rFonts w:cs="Arial"/>
                <w:bCs/>
                <w:sz w:val="22"/>
                <w:szCs w:val="22"/>
              </w:rPr>
              <w:t>etc</w:t>
            </w:r>
            <w:proofErr w:type="spellEnd"/>
            <w:r w:rsidR="000165C0">
              <w:rPr>
                <w:rFonts w:cs="Arial"/>
                <w:bCs/>
                <w:sz w:val="22"/>
                <w:szCs w:val="22"/>
              </w:rPr>
              <w:t>)</w:t>
            </w:r>
          </w:p>
          <w:p w:rsidR="008910B7" w:rsidRDefault="008910B7" w:rsidP="003247A7">
            <w:pPr>
              <w:pStyle w:val="ListParagraph"/>
              <w:numPr>
                <w:ilvl w:val="0"/>
                <w:numId w:val="36"/>
              </w:numPr>
              <w:spacing w:after="120"/>
              <w:rPr>
                <w:rFonts w:cs="Arial"/>
                <w:bCs/>
                <w:sz w:val="22"/>
                <w:szCs w:val="22"/>
              </w:rPr>
            </w:pPr>
            <w:r>
              <w:rPr>
                <w:rFonts w:cs="Arial"/>
                <w:bCs/>
                <w:sz w:val="22"/>
                <w:szCs w:val="22"/>
              </w:rPr>
              <w:t xml:space="preserve">Exchanging information re </w:t>
            </w:r>
            <w:r w:rsidR="006E2AFF">
              <w:rPr>
                <w:rFonts w:cs="Arial"/>
                <w:bCs/>
                <w:sz w:val="22"/>
                <w:szCs w:val="22"/>
              </w:rPr>
              <w:t xml:space="preserve">PECR and GDPR </w:t>
            </w:r>
            <w:r>
              <w:rPr>
                <w:rFonts w:cs="Arial"/>
                <w:bCs/>
                <w:sz w:val="22"/>
                <w:szCs w:val="22"/>
              </w:rPr>
              <w:t>consents with CUDAR and the University</w:t>
            </w:r>
          </w:p>
          <w:p w:rsidR="008910B7" w:rsidRDefault="008910B7" w:rsidP="003247A7">
            <w:pPr>
              <w:pStyle w:val="ListParagraph"/>
              <w:numPr>
                <w:ilvl w:val="0"/>
                <w:numId w:val="36"/>
              </w:numPr>
              <w:spacing w:after="120"/>
              <w:rPr>
                <w:rFonts w:cs="Arial"/>
                <w:bCs/>
                <w:sz w:val="22"/>
                <w:szCs w:val="22"/>
              </w:rPr>
            </w:pPr>
            <w:r>
              <w:rPr>
                <w:rFonts w:cs="Arial"/>
                <w:bCs/>
                <w:sz w:val="22"/>
                <w:szCs w:val="22"/>
              </w:rPr>
              <w:t>Answering questions from alumnae in respect of the new regulations</w:t>
            </w:r>
          </w:p>
          <w:p w:rsidR="000165C0" w:rsidRPr="003247A7" w:rsidRDefault="000165C0" w:rsidP="003247A7">
            <w:pPr>
              <w:pStyle w:val="ListParagraph"/>
              <w:numPr>
                <w:ilvl w:val="0"/>
                <w:numId w:val="36"/>
              </w:numPr>
              <w:spacing w:after="120"/>
              <w:rPr>
                <w:rFonts w:cs="Arial"/>
                <w:bCs/>
                <w:sz w:val="22"/>
                <w:szCs w:val="22"/>
              </w:rPr>
            </w:pPr>
            <w:r>
              <w:rPr>
                <w:rFonts w:cs="Arial"/>
                <w:bCs/>
                <w:sz w:val="22"/>
                <w:szCs w:val="22"/>
              </w:rPr>
              <w:t xml:space="preserve">Updating any new contact details </w:t>
            </w:r>
          </w:p>
        </w:tc>
        <w:tc>
          <w:tcPr>
            <w:tcW w:w="3909" w:type="dxa"/>
          </w:tcPr>
          <w:p w:rsidR="000C42A3" w:rsidRDefault="000C42A3" w:rsidP="008E2B05">
            <w:pPr>
              <w:spacing w:after="120"/>
              <w:rPr>
                <w:rFonts w:cs="Arial"/>
                <w:bCs/>
                <w:sz w:val="22"/>
                <w:szCs w:val="22"/>
              </w:rPr>
            </w:pPr>
            <w:r>
              <w:rPr>
                <w:rFonts w:cs="Arial"/>
                <w:bCs/>
                <w:sz w:val="22"/>
                <w:szCs w:val="22"/>
              </w:rPr>
              <w:lastRenderedPageBreak/>
              <w:t>As needed</w:t>
            </w:r>
            <w:r w:rsidR="008910B7">
              <w:rPr>
                <w:rFonts w:cs="Arial"/>
                <w:bCs/>
                <w:sz w:val="22"/>
                <w:szCs w:val="22"/>
              </w:rPr>
              <w:t xml:space="preserve"> with entire accuracy and attention to detail</w:t>
            </w:r>
          </w:p>
        </w:tc>
      </w:tr>
      <w:tr w:rsidR="0011657B" w:rsidRPr="008E2B05" w:rsidTr="00ED0932">
        <w:tc>
          <w:tcPr>
            <w:tcW w:w="5107" w:type="dxa"/>
            <w:gridSpan w:val="2"/>
          </w:tcPr>
          <w:p w:rsidR="0011657B" w:rsidRPr="008E2B05" w:rsidRDefault="0011657B" w:rsidP="006D43FE">
            <w:pPr>
              <w:pStyle w:val="ListParagraph"/>
              <w:numPr>
                <w:ilvl w:val="0"/>
                <w:numId w:val="35"/>
              </w:numPr>
              <w:spacing w:after="120"/>
              <w:ind w:left="426" w:hanging="426"/>
              <w:contextualSpacing w:val="0"/>
              <w:rPr>
                <w:rFonts w:cs="Arial"/>
                <w:bCs/>
                <w:sz w:val="22"/>
                <w:szCs w:val="22"/>
              </w:rPr>
            </w:pPr>
            <w:r w:rsidRPr="0011657B">
              <w:rPr>
                <w:rFonts w:cs="Arial"/>
                <w:bCs/>
                <w:sz w:val="22"/>
                <w:szCs w:val="22"/>
              </w:rPr>
              <w:t xml:space="preserve">Providing </w:t>
            </w:r>
            <w:r w:rsidR="006D43FE">
              <w:rPr>
                <w:rFonts w:cs="Arial"/>
                <w:bCs/>
                <w:sz w:val="22"/>
                <w:szCs w:val="22"/>
              </w:rPr>
              <w:t>emergency cover for urgent items to be dealt with in the absence of the gift Administrator and Development Assistant</w:t>
            </w:r>
          </w:p>
        </w:tc>
        <w:tc>
          <w:tcPr>
            <w:tcW w:w="3909" w:type="dxa"/>
          </w:tcPr>
          <w:p w:rsidR="0011657B" w:rsidRPr="008E2B05" w:rsidRDefault="00BE202B" w:rsidP="008E2B05">
            <w:pPr>
              <w:spacing w:after="120"/>
              <w:rPr>
                <w:rFonts w:cs="Arial"/>
                <w:bCs/>
                <w:sz w:val="22"/>
                <w:szCs w:val="22"/>
              </w:rPr>
            </w:pPr>
            <w:r>
              <w:rPr>
                <w:rFonts w:cs="Arial"/>
                <w:bCs/>
                <w:sz w:val="22"/>
                <w:szCs w:val="22"/>
              </w:rPr>
              <w:t xml:space="preserve">As necessary – pleasantly and to offer to help </w:t>
            </w:r>
            <w:r w:rsidR="0018327E">
              <w:rPr>
                <w:rFonts w:cs="Arial"/>
                <w:bCs/>
                <w:sz w:val="22"/>
                <w:szCs w:val="22"/>
              </w:rPr>
              <w:t xml:space="preserve">at team meetings </w:t>
            </w:r>
            <w:r>
              <w:rPr>
                <w:rFonts w:cs="Arial"/>
                <w:bCs/>
                <w:sz w:val="22"/>
                <w:szCs w:val="22"/>
              </w:rPr>
              <w:t>without being asked.</w:t>
            </w:r>
          </w:p>
        </w:tc>
      </w:tr>
      <w:tr w:rsidR="0011657B" w:rsidRPr="008E2B05" w:rsidTr="00ED0932">
        <w:tc>
          <w:tcPr>
            <w:tcW w:w="5107" w:type="dxa"/>
            <w:gridSpan w:val="2"/>
          </w:tcPr>
          <w:p w:rsidR="0011657B" w:rsidRPr="008E2B05" w:rsidRDefault="008E2B05" w:rsidP="00915E69">
            <w:pPr>
              <w:pStyle w:val="ListParagraph"/>
              <w:numPr>
                <w:ilvl w:val="0"/>
                <w:numId w:val="35"/>
              </w:numPr>
              <w:overflowPunct/>
              <w:autoSpaceDE/>
              <w:autoSpaceDN/>
              <w:adjustRightInd/>
              <w:spacing w:after="120"/>
              <w:ind w:left="426" w:right="-143" w:hanging="426"/>
              <w:contextualSpacing w:val="0"/>
              <w:textAlignment w:val="auto"/>
              <w:rPr>
                <w:rFonts w:cs="Arial"/>
                <w:bCs/>
                <w:sz w:val="22"/>
                <w:szCs w:val="22"/>
              </w:rPr>
            </w:pPr>
            <w:r>
              <w:rPr>
                <w:rFonts w:cs="Arial"/>
                <w:bCs/>
                <w:sz w:val="22"/>
                <w:szCs w:val="22"/>
              </w:rPr>
              <w:t xml:space="preserve">Check Honours </w:t>
            </w:r>
            <w:r w:rsidR="00915E69">
              <w:rPr>
                <w:rFonts w:cs="Arial"/>
                <w:bCs/>
                <w:sz w:val="22"/>
                <w:szCs w:val="22"/>
              </w:rPr>
              <w:t>L</w:t>
            </w:r>
            <w:r>
              <w:rPr>
                <w:rFonts w:cs="Arial"/>
                <w:bCs/>
                <w:sz w:val="22"/>
                <w:szCs w:val="22"/>
              </w:rPr>
              <w:t>ist for Newnham College alumnae</w:t>
            </w:r>
            <w:r w:rsidR="00CA0891">
              <w:rPr>
                <w:rFonts w:cs="Arial"/>
                <w:bCs/>
                <w:sz w:val="22"/>
                <w:szCs w:val="22"/>
              </w:rPr>
              <w:t xml:space="preserve"> against the database and notify the Development Director, Principal and College Secretary updating the database accordingly </w:t>
            </w:r>
          </w:p>
        </w:tc>
        <w:tc>
          <w:tcPr>
            <w:tcW w:w="3909" w:type="dxa"/>
          </w:tcPr>
          <w:p w:rsidR="0011657B" w:rsidRPr="008E2B05" w:rsidRDefault="008E2B05" w:rsidP="00565FDA">
            <w:pPr>
              <w:rPr>
                <w:rFonts w:cs="Arial"/>
                <w:bCs/>
                <w:sz w:val="22"/>
                <w:szCs w:val="22"/>
              </w:rPr>
            </w:pPr>
            <w:r>
              <w:rPr>
                <w:rFonts w:cs="Arial"/>
                <w:bCs/>
                <w:sz w:val="22"/>
                <w:szCs w:val="22"/>
              </w:rPr>
              <w:t>Twice yearly</w:t>
            </w:r>
          </w:p>
        </w:tc>
      </w:tr>
      <w:tr w:rsidR="006E3A05" w:rsidRPr="008E2B05" w:rsidTr="00ED0932">
        <w:tc>
          <w:tcPr>
            <w:tcW w:w="5107" w:type="dxa"/>
            <w:gridSpan w:val="2"/>
          </w:tcPr>
          <w:p w:rsidR="006E3A05" w:rsidRPr="0011657B" w:rsidRDefault="006E3A05" w:rsidP="00C24AB7">
            <w:pPr>
              <w:pStyle w:val="ListParagraph"/>
              <w:numPr>
                <w:ilvl w:val="0"/>
                <w:numId w:val="35"/>
              </w:numPr>
              <w:spacing w:after="120"/>
              <w:ind w:left="426" w:hanging="426"/>
              <w:contextualSpacing w:val="0"/>
              <w:rPr>
                <w:rFonts w:cs="Arial"/>
                <w:bCs/>
                <w:sz w:val="22"/>
                <w:szCs w:val="22"/>
              </w:rPr>
            </w:pPr>
            <w:r>
              <w:rPr>
                <w:rFonts w:cs="Arial"/>
                <w:bCs/>
                <w:sz w:val="22"/>
                <w:szCs w:val="22"/>
              </w:rPr>
              <w:t>Providing cover for the Gift Administrator and Development Assistant when she is on leave or sick for time</w:t>
            </w:r>
            <w:r w:rsidR="00915E69">
              <w:rPr>
                <w:rFonts w:cs="Arial"/>
                <w:bCs/>
                <w:sz w:val="22"/>
                <w:szCs w:val="22"/>
              </w:rPr>
              <w:t>-</w:t>
            </w:r>
            <w:r>
              <w:rPr>
                <w:rFonts w:cs="Arial"/>
                <w:bCs/>
                <w:sz w:val="22"/>
                <w:szCs w:val="22"/>
              </w:rPr>
              <w:t>critical items such as one</w:t>
            </w:r>
            <w:r w:rsidR="00915E69">
              <w:rPr>
                <w:rFonts w:cs="Arial"/>
                <w:bCs/>
                <w:sz w:val="22"/>
                <w:szCs w:val="22"/>
              </w:rPr>
              <w:t>-</w:t>
            </w:r>
            <w:r>
              <w:rPr>
                <w:rFonts w:cs="Arial"/>
                <w:bCs/>
                <w:sz w:val="22"/>
                <w:szCs w:val="22"/>
              </w:rPr>
              <w:t xml:space="preserve">off donations/ the banking/ </w:t>
            </w:r>
            <w:proofErr w:type="spellStart"/>
            <w:r>
              <w:rPr>
                <w:rFonts w:cs="Arial"/>
                <w:bCs/>
                <w:sz w:val="22"/>
                <w:szCs w:val="22"/>
              </w:rPr>
              <w:t>postbox</w:t>
            </w:r>
            <w:proofErr w:type="spellEnd"/>
            <w:r>
              <w:rPr>
                <w:rFonts w:cs="Arial"/>
                <w:bCs/>
                <w:sz w:val="22"/>
                <w:szCs w:val="22"/>
              </w:rPr>
              <w:t>/ email box</w:t>
            </w:r>
            <w:r w:rsidR="00F407A7">
              <w:rPr>
                <w:rFonts w:cs="Arial"/>
                <w:bCs/>
                <w:sz w:val="22"/>
                <w:szCs w:val="22"/>
              </w:rPr>
              <w:t>es</w:t>
            </w:r>
            <w:r>
              <w:rPr>
                <w:rFonts w:cs="Arial"/>
                <w:bCs/>
                <w:sz w:val="22"/>
                <w:szCs w:val="22"/>
              </w:rPr>
              <w:t xml:space="preserve"> monitoring</w:t>
            </w:r>
            <w:r w:rsidR="00DB2C94">
              <w:rPr>
                <w:rFonts w:cs="Arial"/>
                <w:bCs/>
                <w:sz w:val="22"/>
                <w:szCs w:val="22"/>
              </w:rPr>
              <w:t>/ taking mail</w:t>
            </w:r>
            <w:r>
              <w:rPr>
                <w:rFonts w:cs="Arial"/>
                <w:bCs/>
                <w:sz w:val="22"/>
                <w:szCs w:val="22"/>
              </w:rPr>
              <w:t xml:space="preserve"> </w:t>
            </w:r>
            <w:proofErr w:type="spellStart"/>
            <w:r>
              <w:rPr>
                <w:rFonts w:cs="Arial"/>
                <w:bCs/>
                <w:sz w:val="22"/>
                <w:szCs w:val="22"/>
              </w:rPr>
              <w:t>etc</w:t>
            </w:r>
            <w:proofErr w:type="spellEnd"/>
          </w:p>
        </w:tc>
        <w:tc>
          <w:tcPr>
            <w:tcW w:w="3909" w:type="dxa"/>
          </w:tcPr>
          <w:p w:rsidR="006E3A05" w:rsidRPr="008E2B05" w:rsidRDefault="006E3A05" w:rsidP="00C24AB7">
            <w:pPr>
              <w:spacing w:after="120"/>
              <w:rPr>
                <w:rFonts w:cs="Arial"/>
                <w:bCs/>
                <w:sz w:val="22"/>
                <w:szCs w:val="22"/>
              </w:rPr>
            </w:pPr>
            <w:r>
              <w:rPr>
                <w:rFonts w:cs="Arial"/>
                <w:bCs/>
                <w:sz w:val="22"/>
                <w:szCs w:val="22"/>
              </w:rPr>
              <w:t>As needed</w:t>
            </w:r>
          </w:p>
        </w:tc>
      </w:tr>
      <w:tr w:rsidR="00F407A7" w:rsidRPr="008E2B05" w:rsidTr="00ED0932">
        <w:tc>
          <w:tcPr>
            <w:tcW w:w="5107" w:type="dxa"/>
            <w:gridSpan w:val="2"/>
          </w:tcPr>
          <w:p w:rsidR="00F407A7" w:rsidRPr="001D4415" w:rsidRDefault="00F407A7" w:rsidP="00C24AB7">
            <w:pPr>
              <w:pStyle w:val="ListParagraph"/>
              <w:numPr>
                <w:ilvl w:val="0"/>
                <w:numId w:val="35"/>
              </w:numPr>
              <w:spacing w:after="120"/>
              <w:ind w:left="426" w:hanging="426"/>
              <w:contextualSpacing w:val="0"/>
              <w:rPr>
                <w:rFonts w:cs="Arial"/>
                <w:bCs/>
                <w:sz w:val="22"/>
                <w:szCs w:val="22"/>
              </w:rPr>
            </w:pPr>
            <w:r w:rsidRPr="001D4415">
              <w:rPr>
                <w:rFonts w:cs="Arial"/>
                <w:bCs/>
                <w:sz w:val="22"/>
                <w:szCs w:val="22"/>
              </w:rPr>
              <w:t>Processing purchases of merchandise and stock management of the college merchandise</w:t>
            </w:r>
          </w:p>
        </w:tc>
        <w:tc>
          <w:tcPr>
            <w:tcW w:w="3909" w:type="dxa"/>
          </w:tcPr>
          <w:p w:rsidR="00F407A7" w:rsidRPr="000625CC" w:rsidRDefault="00F407A7" w:rsidP="00C24AB7">
            <w:pPr>
              <w:spacing w:after="120"/>
              <w:rPr>
                <w:rFonts w:cs="Arial"/>
                <w:bCs/>
                <w:sz w:val="22"/>
                <w:szCs w:val="22"/>
              </w:rPr>
            </w:pPr>
            <w:r w:rsidRPr="001D4415">
              <w:rPr>
                <w:rFonts w:cs="Arial"/>
                <w:bCs/>
                <w:sz w:val="22"/>
                <w:szCs w:val="22"/>
              </w:rPr>
              <w:t>As needed</w:t>
            </w:r>
          </w:p>
        </w:tc>
      </w:tr>
      <w:tr w:rsidR="00FB35BC" w:rsidRPr="008E2B05" w:rsidTr="00ED0932">
        <w:tc>
          <w:tcPr>
            <w:tcW w:w="5107" w:type="dxa"/>
            <w:gridSpan w:val="2"/>
          </w:tcPr>
          <w:p w:rsidR="00FB35BC" w:rsidRPr="001D4415" w:rsidRDefault="00FB35BC" w:rsidP="00C24AB7">
            <w:pPr>
              <w:pStyle w:val="ListParagraph"/>
              <w:numPr>
                <w:ilvl w:val="0"/>
                <w:numId w:val="35"/>
              </w:numPr>
              <w:spacing w:after="120"/>
              <w:ind w:left="426" w:hanging="426"/>
              <w:contextualSpacing w:val="0"/>
              <w:rPr>
                <w:rFonts w:cs="Arial"/>
                <w:bCs/>
                <w:sz w:val="22"/>
                <w:szCs w:val="22"/>
              </w:rPr>
            </w:pPr>
            <w:r w:rsidRPr="001D4415">
              <w:rPr>
                <w:rFonts w:cs="Arial"/>
                <w:bCs/>
                <w:sz w:val="22"/>
                <w:szCs w:val="22"/>
              </w:rPr>
              <w:t>Providing general support and back up as part of our strong team ethos</w:t>
            </w:r>
            <w:r w:rsidR="0000549F" w:rsidRPr="001D4415">
              <w:rPr>
                <w:rFonts w:cs="Arial"/>
                <w:bCs/>
                <w:sz w:val="22"/>
                <w:szCs w:val="22"/>
              </w:rPr>
              <w:t xml:space="preserve"> including without limitation cover on administrative items when other members of the team </w:t>
            </w:r>
            <w:r w:rsidR="004B78B5" w:rsidRPr="001D4415">
              <w:rPr>
                <w:rFonts w:cs="Arial"/>
                <w:bCs/>
                <w:sz w:val="22"/>
                <w:szCs w:val="22"/>
              </w:rPr>
              <w:t xml:space="preserve">need support on account of workload or </w:t>
            </w:r>
            <w:r w:rsidR="0000549F" w:rsidRPr="001D4415">
              <w:rPr>
                <w:rFonts w:cs="Arial"/>
                <w:bCs/>
                <w:sz w:val="22"/>
                <w:szCs w:val="22"/>
              </w:rPr>
              <w:t>are on leave or on sick leave</w:t>
            </w:r>
          </w:p>
        </w:tc>
        <w:tc>
          <w:tcPr>
            <w:tcW w:w="3909" w:type="dxa"/>
          </w:tcPr>
          <w:p w:rsidR="00FB35BC" w:rsidRPr="000625CC" w:rsidRDefault="0000549F" w:rsidP="00C24AB7">
            <w:pPr>
              <w:spacing w:after="120"/>
              <w:rPr>
                <w:rFonts w:cs="Arial"/>
                <w:bCs/>
                <w:sz w:val="22"/>
                <w:szCs w:val="22"/>
              </w:rPr>
            </w:pPr>
            <w:r w:rsidRPr="001D4415">
              <w:rPr>
                <w:rFonts w:cs="Arial"/>
                <w:bCs/>
                <w:sz w:val="22"/>
                <w:szCs w:val="22"/>
              </w:rPr>
              <w:t>As needed with flexibility having regard to the rest of the workload</w:t>
            </w:r>
          </w:p>
        </w:tc>
      </w:tr>
      <w:tr w:rsidR="00FB35BC" w:rsidRPr="00991481" w:rsidTr="00ED0932">
        <w:tc>
          <w:tcPr>
            <w:tcW w:w="5107" w:type="dxa"/>
            <w:gridSpan w:val="2"/>
          </w:tcPr>
          <w:p w:rsidR="00FB35BC" w:rsidRPr="000625CC" w:rsidRDefault="00FB35BC" w:rsidP="008E2B05">
            <w:pPr>
              <w:overflowPunct/>
              <w:autoSpaceDE/>
              <w:autoSpaceDN/>
              <w:adjustRightInd/>
              <w:spacing w:after="120"/>
              <w:ind w:right="-143"/>
              <w:textAlignment w:val="auto"/>
              <w:rPr>
                <w:rFonts w:cs="Arial"/>
                <w:sz w:val="22"/>
                <w:szCs w:val="22"/>
              </w:rPr>
            </w:pPr>
          </w:p>
        </w:tc>
        <w:tc>
          <w:tcPr>
            <w:tcW w:w="3909" w:type="dxa"/>
          </w:tcPr>
          <w:p w:rsidR="00FB35BC" w:rsidRPr="000625CC" w:rsidRDefault="00FB35BC" w:rsidP="00565FDA">
            <w:pPr>
              <w:rPr>
                <w:rFonts w:cs="Arial"/>
                <w:b/>
                <w:bCs/>
                <w:sz w:val="22"/>
                <w:szCs w:val="22"/>
              </w:rPr>
            </w:pPr>
          </w:p>
        </w:tc>
      </w:tr>
      <w:tr w:rsidR="0028623A" w:rsidRPr="0028623A" w:rsidTr="00ED0932">
        <w:tc>
          <w:tcPr>
            <w:tcW w:w="5107" w:type="dxa"/>
            <w:gridSpan w:val="2"/>
          </w:tcPr>
          <w:p w:rsidR="008E2B05" w:rsidRPr="000625CC" w:rsidRDefault="008E2B05" w:rsidP="008E2B05">
            <w:pPr>
              <w:overflowPunct/>
              <w:autoSpaceDE/>
              <w:autoSpaceDN/>
              <w:adjustRightInd/>
              <w:spacing w:after="120"/>
              <w:ind w:right="-143"/>
              <w:textAlignment w:val="auto"/>
              <w:rPr>
                <w:rFonts w:cs="Arial"/>
                <w:sz w:val="22"/>
                <w:szCs w:val="22"/>
              </w:rPr>
            </w:pPr>
            <w:r w:rsidRPr="001D4415">
              <w:rPr>
                <w:rFonts w:cs="Arial"/>
                <w:sz w:val="22"/>
                <w:szCs w:val="22"/>
              </w:rPr>
              <w:t xml:space="preserve">The above is not an exhaustive list of duties.  The post-holder </w:t>
            </w:r>
            <w:proofErr w:type="gramStart"/>
            <w:r w:rsidRPr="001D4415">
              <w:rPr>
                <w:rFonts w:cs="Arial"/>
                <w:sz w:val="22"/>
                <w:szCs w:val="22"/>
              </w:rPr>
              <w:t>may be asked</w:t>
            </w:r>
            <w:proofErr w:type="gramEnd"/>
            <w:r w:rsidRPr="001D4415">
              <w:rPr>
                <w:rFonts w:cs="Arial"/>
                <w:sz w:val="22"/>
                <w:szCs w:val="22"/>
              </w:rPr>
              <w:t xml:space="preserve"> to take on different tasks as required and all employees are expected to work collaboratively to support the overall work of the College.</w:t>
            </w:r>
          </w:p>
          <w:p w:rsidR="0011657B" w:rsidRPr="000625CC" w:rsidRDefault="0011657B" w:rsidP="008E2B05">
            <w:pPr>
              <w:spacing w:after="120"/>
              <w:rPr>
                <w:rFonts w:cs="Arial"/>
                <w:bCs/>
                <w:sz w:val="22"/>
                <w:szCs w:val="22"/>
              </w:rPr>
            </w:pPr>
          </w:p>
        </w:tc>
        <w:tc>
          <w:tcPr>
            <w:tcW w:w="3909" w:type="dxa"/>
          </w:tcPr>
          <w:p w:rsidR="0011657B" w:rsidRPr="000625CC" w:rsidRDefault="0011657B" w:rsidP="00565FDA">
            <w:pPr>
              <w:rPr>
                <w:rFonts w:cs="Arial"/>
                <w:b/>
                <w:bCs/>
                <w:sz w:val="22"/>
                <w:szCs w:val="22"/>
              </w:rPr>
            </w:pPr>
          </w:p>
        </w:tc>
      </w:tr>
      <w:tr w:rsidR="00A72896" w:rsidRPr="00991481" w:rsidTr="00ED0932">
        <w:trPr>
          <w:cantSplit/>
        </w:trPr>
        <w:tc>
          <w:tcPr>
            <w:tcW w:w="9016" w:type="dxa"/>
            <w:gridSpan w:val="3"/>
          </w:tcPr>
          <w:p w:rsidR="00A72896" w:rsidRPr="00991481" w:rsidRDefault="00630B82" w:rsidP="003145AF">
            <w:pPr>
              <w:rPr>
                <w:rFonts w:cs="Arial"/>
                <w:b/>
                <w:bCs/>
                <w:sz w:val="22"/>
                <w:szCs w:val="22"/>
              </w:rPr>
            </w:pPr>
            <w:r w:rsidRPr="00991481">
              <w:rPr>
                <w:rFonts w:cs="Arial"/>
                <w:b/>
                <w:bCs/>
                <w:sz w:val="22"/>
                <w:szCs w:val="22"/>
              </w:rPr>
              <w:t xml:space="preserve">Scope/size of role (budgets, </w:t>
            </w:r>
            <w:r w:rsidR="004166F6" w:rsidRPr="00991481">
              <w:rPr>
                <w:rFonts w:cs="Arial"/>
                <w:b/>
                <w:bCs/>
                <w:sz w:val="22"/>
                <w:szCs w:val="22"/>
              </w:rPr>
              <w:t xml:space="preserve">people, </w:t>
            </w:r>
            <w:proofErr w:type="spellStart"/>
            <w:r w:rsidR="004166F6" w:rsidRPr="00991481">
              <w:rPr>
                <w:rFonts w:cs="Arial"/>
                <w:b/>
                <w:bCs/>
                <w:sz w:val="22"/>
                <w:szCs w:val="22"/>
              </w:rPr>
              <w:t>etc</w:t>
            </w:r>
            <w:proofErr w:type="spellEnd"/>
            <w:r w:rsidR="004166F6" w:rsidRPr="00991481">
              <w:rPr>
                <w:rFonts w:cs="Arial"/>
                <w:b/>
                <w:bCs/>
                <w:sz w:val="22"/>
                <w:szCs w:val="22"/>
              </w:rPr>
              <w:t>)</w:t>
            </w:r>
            <w:r w:rsidRPr="00991481">
              <w:rPr>
                <w:rFonts w:cs="Arial"/>
                <w:b/>
                <w:bCs/>
                <w:sz w:val="22"/>
                <w:szCs w:val="22"/>
              </w:rPr>
              <w:t>:</w:t>
            </w:r>
          </w:p>
          <w:p w:rsidR="00A72896" w:rsidRPr="00991481" w:rsidRDefault="00A72896" w:rsidP="00991481">
            <w:pPr>
              <w:rPr>
                <w:rFonts w:cs="Arial"/>
                <w:b/>
                <w:bCs/>
                <w:sz w:val="22"/>
                <w:szCs w:val="22"/>
              </w:rPr>
            </w:pPr>
          </w:p>
        </w:tc>
      </w:tr>
      <w:tr w:rsidR="00A72896" w:rsidRPr="00991481" w:rsidTr="00ED0932">
        <w:trPr>
          <w:cantSplit/>
        </w:trPr>
        <w:tc>
          <w:tcPr>
            <w:tcW w:w="9016" w:type="dxa"/>
            <w:gridSpan w:val="3"/>
          </w:tcPr>
          <w:p w:rsidR="00526519" w:rsidRPr="00991481" w:rsidRDefault="004166F6" w:rsidP="00DA0772">
            <w:pPr>
              <w:rPr>
                <w:rFonts w:cs="Arial"/>
                <w:bCs/>
                <w:sz w:val="22"/>
                <w:szCs w:val="22"/>
              </w:rPr>
            </w:pPr>
            <w:r w:rsidRPr="00991481">
              <w:rPr>
                <w:rFonts w:cs="Arial"/>
                <w:b/>
                <w:bCs/>
                <w:sz w:val="22"/>
                <w:szCs w:val="22"/>
              </w:rPr>
              <w:t>Significant i</w:t>
            </w:r>
            <w:r w:rsidR="00A72896" w:rsidRPr="00991481">
              <w:rPr>
                <w:rFonts w:cs="Arial"/>
                <w:b/>
                <w:bCs/>
                <w:sz w:val="22"/>
                <w:szCs w:val="22"/>
              </w:rPr>
              <w:t>nternal/</w:t>
            </w:r>
            <w:r w:rsidRPr="00991481">
              <w:rPr>
                <w:rFonts w:cs="Arial"/>
                <w:b/>
                <w:bCs/>
                <w:sz w:val="22"/>
                <w:szCs w:val="22"/>
              </w:rPr>
              <w:t>external r</w:t>
            </w:r>
            <w:r w:rsidR="00A72896" w:rsidRPr="00991481">
              <w:rPr>
                <w:rFonts w:cs="Arial"/>
                <w:b/>
                <w:bCs/>
                <w:sz w:val="22"/>
                <w:szCs w:val="22"/>
              </w:rPr>
              <w:t>elationships</w:t>
            </w:r>
            <w:r w:rsidR="00526519" w:rsidRPr="00991481">
              <w:rPr>
                <w:rFonts w:cs="Arial"/>
                <w:b/>
                <w:bCs/>
                <w:sz w:val="22"/>
                <w:szCs w:val="22"/>
              </w:rPr>
              <w:t xml:space="preserve">: </w:t>
            </w:r>
            <w:r w:rsidR="00991481" w:rsidRPr="00991481">
              <w:rPr>
                <w:rFonts w:cs="Arial"/>
                <w:bCs/>
                <w:sz w:val="22"/>
                <w:szCs w:val="22"/>
              </w:rPr>
              <w:t xml:space="preserve">Alumnae, </w:t>
            </w:r>
            <w:r w:rsidR="00526519" w:rsidRPr="00991481">
              <w:rPr>
                <w:rFonts w:cs="Arial"/>
                <w:bCs/>
                <w:sz w:val="22"/>
                <w:szCs w:val="22"/>
              </w:rPr>
              <w:t xml:space="preserve">Bursary, Fellows, </w:t>
            </w:r>
            <w:r w:rsidR="001E0E9E">
              <w:rPr>
                <w:rFonts w:cs="Arial"/>
                <w:bCs/>
                <w:sz w:val="22"/>
                <w:szCs w:val="22"/>
              </w:rPr>
              <w:t xml:space="preserve">Porters, </w:t>
            </w:r>
            <w:r w:rsidR="00991481">
              <w:rPr>
                <w:rFonts w:cs="Arial"/>
                <w:bCs/>
                <w:sz w:val="22"/>
                <w:szCs w:val="22"/>
              </w:rPr>
              <w:t>students</w:t>
            </w:r>
          </w:p>
          <w:p w:rsidR="00701878" w:rsidRPr="00991481" w:rsidRDefault="00701878" w:rsidP="00DA0772">
            <w:pPr>
              <w:rPr>
                <w:rFonts w:cs="Arial"/>
                <w:bCs/>
                <w:sz w:val="22"/>
                <w:szCs w:val="22"/>
              </w:rPr>
            </w:pPr>
          </w:p>
        </w:tc>
      </w:tr>
    </w:tbl>
    <w:p w:rsidR="0091028B" w:rsidRPr="00991481" w:rsidRDefault="0091028B" w:rsidP="00F3700A">
      <w:pPr>
        <w:pStyle w:val="Heading1"/>
        <w:jc w:val="left"/>
        <w:rPr>
          <w:rFonts w:cs="Arial"/>
          <w:sz w:val="22"/>
          <w:szCs w:val="22"/>
        </w:rPr>
      </w:pPr>
      <w:bookmarkStart w:id="2" w:name="_Toc165447314"/>
      <w:bookmarkStart w:id="3" w:name="_Toc165447656"/>
    </w:p>
    <w:p w:rsidR="000625CC" w:rsidRDefault="000625CC">
      <w:pPr>
        <w:overflowPunct/>
        <w:autoSpaceDE/>
        <w:autoSpaceDN/>
        <w:adjustRightInd/>
        <w:spacing w:after="200" w:line="276" w:lineRule="auto"/>
        <w:textAlignment w:val="auto"/>
        <w:rPr>
          <w:rFonts w:cs="Arial"/>
          <w:sz w:val="22"/>
          <w:szCs w:val="22"/>
        </w:rPr>
      </w:pPr>
      <w:r>
        <w:rPr>
          <w:rFonts w:cs="Arial"/>
          <w:sz w:val="22"/>
          <w:szCs w:val="22"/>
        </w:rPr>
        <w:br w:type="page"/>
      </w:r>
    </w:p>
    <w:p w:rsidR="0091028B" w:rsidRPr="00991481" w:rsidRDefault="0091028B" w:rsidP="0091028B">
      <w:pPr>
        <w:rPr>
          <w:rFonts w:cs="Arial"/>
          <w:sz w:val="22"/>
          <w:szCs w:val="22"/>
        </w:rPr>
      </w:pPr>
    </w:p>
    <w:p w:rsidR="00F3700A" w:rsidRPr="00BA1B70" w:rsidRDefault="00F3700A" w:rsidP="00F3700A">
      <w:pPr>
        <w:pStyle w:val="Heading1"/>
        <w:jc w:val="left"/>
        <w:rPr>
          <w:rFonts w:cs="Arial"/>
          <w:sz w:val="24"/>
        </w:rPr>
      </w:pPr>
      <w:r w:rsidRPr="00BA1B70">
        <w:rPr>
          <w:rFonts w:cs="Arial"/>
          <w:sz w:val="24"/>
        </w:rPr>
        <w:t>Person Specification</w:t>
      </w:r>
    </w:p>
    <w:p w:rsidR="00BA1B70" w:rsidRPr="00BA1B70" w:rsidRDefault="00BA1B70" w:rsidP="00BA1B70"/>
    <w:bookmarkEnd w:id="2"/>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716"/>
        <w:gridCol w:w="3357"/>
      </w:tblGrid>
      <w:tr w:rsidR="00A72896" w:rsidRPr="00991481" w:rsidTr="00A07273">
        <w:tc>
          <w:tcPr>
            <w:tcW w:w="1951" w:type="dxa"/>
          </w:tcPr>
          <w:p w:rsidR="00A72896" w:rsidRPr="00991481" w:rsidRDefault="00A72896" w:rsidP="003145AF">
            <w:pPr>
              <w:rPr>
                <w:rFonts w:cs="Arial"/>
                <w:sz w:val="22"/>
                <w:szCs w:val="22"/>
              </w:rPr>
            </w:pPr>
          </w:p>
        </w:tc>
        <w:tc>
          <w:tcPr>
            <w:tcW w:w="3827" w:type="dxa"/>
          </w:tcPr>
          <w:p w:rsidR="00A72896" w:rsidRPr="00991481" w:rsidRDefault="00A72896" w:rsidP="00502997">
            <w:pPr>
              <w:pStyle w:val="Heading1"/>
              <w:rPr>
                <w:rFonts w:cs="Arial"/>
                <w:sz w:val="22"/>
                <w:szCs w:val="22"/>
              </w:rPr>
            </w:pPr>
            <w:bookmarkStart w:id="4" w:name="_Toc165447315"/>
            <w:bookmarkStart w:id="5" w:name="_Toc165447657"/>
            <w:r w:rsidRPr="00991481">
              <w:rPr>
                <w:rFonts w:cs="Arial"/>
                <w:sz w:val="22"/>
                <w:szCs w:val="22"/>
              </w:rPr>
              <w:t>Essential</w:t>
            </w:r>
            <w:bookmarkEnd w:id="4"/>
            <w:bookmarkEnd w:id="5"/>
          </w:p>
        </w:tc>
        <w:tc>
          <w:tcPr>
            <w:tcW w:w="3464" w:type="dxa"/>
          </w:tcPr>
          <w:p w:rsidR="00A72896" w:rsidRPr="00991481" w:rsidRDefault="00A72896" w:rsidP="003145AF">
            <w:pPr>
              <w:pStyle w:val="Heading1"/>
              <w:rPr>
                <w:rFonts w:cs="Arial"/>
                <w:sz w:val="22"/>
                <w:szCs w:val="22"/>
              </w:rPr>
            </w:pPr>
            <w:bookmarkStart w:id="6" w:name="_Toc165447316"/>
            <w:bookmarkStart w:id="7" w:name="_Toc165447658"/>
            <w:r w:rsidRPr="00991481">
              <w:rPr>
                <w:rFonts w:cs="Arial"/>
                <w:sz w:val="22"/>
                <w:szCs w:val="22"/>
              </w:rPr>
              <w:t>Desirable</w:t>
            </w:r>
            <w:bookmarkEnd w:id="6"/>
            <w:bookmarkEnd w:id="7"/>
          </w:p>
        </w:tc>
      </w:tr>
      <w:tr w:rsidR="002700C5" w:rsidRPr="00991481" w:rsidTr="00A07273">
        <w:tc>
          <w:tcPr>
            <w:tcW w:w="1951" w:type="dxa"/>
          </w:tcPr>
          <w:p w:rsidR="002700C5" w:rsidRPr="00991481" w:rsidRDefault="002700C5" w:rsidP="003145AF">
            <w:pPr>
              <w:rPr>
                <w:rFonts w:cs="Arial"/>
                <w:sz w:val="22"/>
                <w:szCs w:val="22"/>
              </w:rPr>
            </w:pPr>
            <w:r w:rsidRPr="00991481">
              <w:rPr>
                <w:rFonts w:cs="Arial"/>
                <w:sz w:val="22"/>
                <w:szCs w:val="22"/>
              </w:rPr>
              <w:t>Qualifications, experience and</w:t>
            </w:r>
          </w:p>
          <w:p w:rsidR="002700C5" w:rsidRPr="00991481" w:rsidRDefault="002700C5" w:rsidP="003145AF">
            <w:pPr>
              <w:rPr>
                <w:rFonts w:cs="Arial"/>
                <w:sz w:val="22"/>
                <w:szCs w:val="22"/>
              </w:rPr>
            </w:pPr>
            <w:r w:rsidRPr="00991481">
              <w:rPr>
                <w:rFonts w:cs="Arial"/>
                <w:sz w:val="22"/>
                <w:szCs w:val="22"/>
              </w:rPr>
              <w:t>background</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3827" w:type="dxa"/>
          </w:tcPr>
          <w:p w:rsidR="00154CBD" w:rsidRPr="00BA1B70" w:rsidRDefault="00BA1B70" w:rsidP="00BA1B70">
            <w:pPr>
              <w:pStyle w:val="ListParagraph"/>
              <w:numPr>
                <w:ilvl w:val="0"/>
                <w:numId w:val="27"/>
              </w:numPr>
              <w:overflowPunct/>
              <w:ind w:left="176" w:hanging="142"/>
              <w:textAlignment w:val="auto"/>
              <w:rPr>
                <w:rFonts w:cs="Arial"/>
                <w:sz w:val="22"/>
                <w:szCs w:val="22"/>
              </w:rPr>
            </w:pPr>
            <w:r w:rsidRPr="00BA1B70">
              <w:rPr>
                <w:rFonts w:cs="Arial"/>
                <w:sz w:val="22"/>
                <w:szCs w:val="22"/>
              </w:rPr>
              <w:t>A minimum of GCSE English Language and Maths at grade C or equivalent</w:t>
            </w:r>
          </w:p>
          <w:p w:rsidR="00154CBD" w:rsidRPr="00991481" w:rsidRDefault="00154CBD" w:rsidP="00154CBD">
            <w:pPr>
              <w:overflowPunct/>
              <w:textAlignment w:val="auto"/>
              <w:rPr>
                <w:rFonts w:cs="Arial"/>
                <w:sz w:val="22"/>
                <w:szCs w:val="22"/>
              </w:rPr>
            </w:pPr>
          </w:p>
        </w:tc>
        <w:tc>
          <w:tcPr>
            <w:tcW w:w="3464" w:type="dxa"/>
          </w:tcPr>
          <w:p w:rsidR="00154CBD" w:rsidRPr="00991481" w:rsidRDefault="00154CBD" w:rsidP="000D432A">
            <w:pPr>
              <w:pStyle w:val="ListParagraph"/>
              <w:spacing w:after="120"/>
              <w:ind w:left="176"/>
              <w:contextualSpacing w:val="0"/>
              <w:rPr>
                <w:rFonts w:cs="Arial"/>
                <w:sz w:val="22"/>
                <w:szCs w:val="22"/>
              </w:rPr>
            </w:pPr>
          </w:p>
        </w:tc>
      </w:tr>
      <w:tr w:rsidR="002700C5" w:rsidRPr="00991481" w:rsidTr="00A07273">
        <w:tc>
          <w:tcPr>
            <w:tcW w:w="1951" w:type="dxa"/>
          </w:tcPr>
          <w:p w:rsidR="002700C5" w:rsidRPr="00991481" w:rsidRDefault="002700C5" w:rsidP="003145AF">
            <w:pPr>
              <w:rPr>
                <w:rFonts w:cs="Arial"/>
                <w:sz w:val="22"/>
                <w:szCs w:val="22"/>
              </w:rPr>
            </w:pPr>
            <w:r w:rsidRPr="00991481">
              <w:rPr>
                <w:rFonts w:cs="Arial"/>
                <w:sz w:val="22"/>
                <w:szCs w:val="22"/>
              </w:rPr>
              <w:t>Specific knowledge/skills</w:t>
            </w:r>
          </w:p>
          <w:p w:rsidR="002700C5" w:rsidRPr="00991481" w:rsidRDefault="002700C5" w:rsidP="003145AF">
            <w:pPr>
              <w:rPr>
                <w:rFonts w:cs="Arial"/>
                <w:sz w:val="22"/>
                <w:szCs w:val="22"/>
              </w:rPr>
            </w:pPr>
            <w:r w:rsidRPr="00991481">
              <w:rPr>
                <w:rFonts w:cs="Arial"/>
                <w:sz w:val="22"/>
                <w:szCs w:val="22"/>
              </w:rPr>
              <w:t>(technical)</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3827" w:type="dxa"/>
          </w:tcPr>
          <w:p w:rsidR="00BA1B70" w:rsidRPr="00BA1B70" w:rsidRDefault="00BA1B70" w:rsidP="00BA1B70">
            <w:pPr>
              <w:pStyle w:val="ListParagraph"/>
              <w:numPr>
                <w:ilvl w:val="0"/>
                <w:numId w:val="24"/>
              </w:numPr>
              <w:overflowPunct/>
              <w:spacing w:after="120"/>
              <w:ind w:left="176" w:hanging="176"/>
              <w:contextualSpacing w:val="0"/>
              <w:textAlignment w:val="auto"/>
              <w:rPr>
                <w:rFonts w:cs="Arial"/>
                <w:sz w:val="22"/>
                <w:szCs w:val="22"/>
              </w:rPr>
            </w:pPr>
            <w:r w:rsidRPr="00BA1B70">
              <w:rPr>
                <w:rFonts w:cs="Arial"/>
                <w:sz w:val="22"/>
                <w:szCs w:val="22"/>
              </w:rPr>
              <w:t>Experience of using databases including information and running queries and searches to generate targeted lists to be used for communications and financial reports</w:t>
            </w:r>
          </w:p>
          <w:p w:rsidR="00154CBD" w:rsidRPr="00BA1B70" w:rsidRDefault="00BA1B70" w:rsidP="00BA1B70">
            <w:pPr>
              <w:pStyle w:val="ListParagraph"/>
              <w:numPr>
                <w:ilvl w:val="0"/>
                <w:numId w:val="24"/>
              </w:numPr>
              <w:overflowPunct/>
              <w:spacing w:after="120"/>
              <w:ind w:left="176" w:hanging="176"/>
              <w:contextualSpacing w:val="0"/>
              <w:textAlignment w:val="auto"/>
              <w:rPr>
                <w:rFonts w:cs="Arial"/>
                <w:sz w:val="22"/>
                <w:szCs w:val="22"/>
              </w:rPr>
            </w:pPr>
            <w:r w:rsidRPr="00BA1B70">
              <w:rPr>
                <w:rFonts w:cs="Arial"/>
                <w:sz w:val="22"/>
                <w:szCs w:val="22"/>
              </w:rPr>
              <w:t>Experience of processing and recording financial information</w:t>
            </w:r>
          </w:p>
          <w:p w:rsidR="00BA1B70" w:rsidRPr="00BA1B70" w:rsidRDefault="00BA1B70" w:rsidP="00BA1B70">
            <w:pPr>
              <w:numPr>
                <w:ilvl w:val="0"/>
                <w:numId w:val="24"/>
              </w:numPr>
              <w:overflowPunct/>
              <w:spacing w:after="120"/>
              <w:ind w:left="176" w:hanging="176"/>
              <w:textAlignment w:val="auto"/>
              <w:rPr>
                <w:rFonts w:cs="Arial"/>
                <w:sz w:val="22"/>
                <w:szCs w:val="22"/>
              </w:rPr>
            </w:pPr>
            <w:r w:rsidRPr="00BA1B70">
              <w:rPr>
                <w:rFonts w:cs="Arial"/>
                <w:sz w:val="22"/>
                <w:szCs w:val="22"/>
              </w:rPr>
              <w:t xml:space="preserve">Experienced user of Microsoft packages </w:t>
            </w:r>
            <w:proofErr w:type="spellStart"/>
            <w:r w:rsidRPr="00BA1B70">
              <w:rPr>
                <w:rFonts w:cs="Arial"/>
                <w:sz w:val="22"/>
                <w:szCs w:val="22"/>
              </w:rPr>
              <w:t>inc</w:t>
            </w:r>
            <w:proofErr w:type="spellEnd"/>
            <w:r w:rsidRPr="00BA1B70">
              <w:rPr>
                <w:rFonts w:cs="Arial"/>
                <w:sz w:val="22"/>
                <w:szCs w:val="22"/>
              </w:rPr>
              <w:t xml:space="preserve"> Word, PowerPoint, Outlook and Excel spreadsheets</w:t>
            </w:r>
          </w:p>
          <w:p w:rsidR="00BA1B70" w:rsidRPr="00BA1B70" w:rsidRDefault="00BA1B70" w:rsidP="00BA1B70">
            <w:pPr>
              <w:numPr>
                <w:ilvl w:val="0"/>
                <w:numId w:val="24"/>
              </w:numPr>
              <w:overflowPunct/>
              <w:spacing w:after="120"/>
              <w:ind w:left="176" w:hanging="176"/>
              <w:textAlignment w:val="auto"/>
              <w:rPr>
                <w:rFonts w:cs="Arial"/>
                <w:sz w:val="22"/>
                <w:szCs w:val="22"/>
              </w:rPr>
            </w:pPr>
            <w:r w:rsidRPr="00BA1B70">
              <w:rPr>
                <w:rFonts w:cs="Arial"/>
                <w:sz w:val="22"/>
                <w:szCs w:val="22"/>
              </w:rPr>
              <w:t>Experience of providing support in a customer relationship or communications role</w:t>
            </w:r>
          </w:p>
          <w:p w:rsidR="00BA1B70" w:rsidRPr="00BA1B70" w:rsidRDefault="00BA1B70" w:rsidP="00BA1B70">
            <w:pPr>
              <w:numPr>
                <w:ilvl w:val="0"/>
                <w:numId w:val="24"/>
              </w:numPr>
              <w:overflowPunct/>
              <w:spacing w:after="120"/>
              <w:ind w:left="176" w:hanging="176"/>
              <w:textAlignment w:val="auto"/>
              <w:rPr>
                <w:rFonts w:cs="Arial"/>
                <w:sz w:val="22"/>
                <w:szCs w:val="22"/>
              </w:rPr>
            </w:pPr>
            <w:r w:rsidRPr="00BA1B70">
              <w:rPr>
                <w:rFonts w:cs="Arial"/>
                <w:sz w:val="22"/>
                <w:szCs w:val="22"/>
              </w:rPr>
              <w:t>Excellent organisational skills, prioritisation and planning of work</w:t>
            </w:r>
          </w:p>
          <w:p w:rsidR="00BA1B70" w:rsidRPr="00991481" w:rsidRDefault="00BA1B70" w:rsidP="00BA1B70">
            <w:pPr>
              <w:overflowPunct/>
              <w:textAlignment w:val="auto"/>
              <w:rPr>
                <w:rFonts w:cs="Arial"/>
                <w:sz w:val="22"/>
                <w:szCs w:val="22"/>
              </w:rPr>
            </w:pPr>
          </w:p>
        </w:tc>
        <w:tc>
          <w:tcPr>
            <w:tcW w:w="3464" w:type="dxa"/>
          </w:tcPr>
          <w:p w:rsidR="00BA1B70" w:rsidRPr="00BA1B70" w:rsidRDefault="00BA1B70" w:rsidP="00BA1B70">
            <w:pPr>
              <w:pStyle w:val="ListParagraph"/>
              <w:numPr>
                <w:ilvl w:val="0"/>
                <w:numId w:val="23"/>
              </w:numPr>
              <w:spacing w:after="120"/>
              <w:ind w:left="176" w:hanging="176"/>
              <w:contextualSpacing w:val="0"/>
              <w:rPr>
                <w:rFonts w:cs="Arial"/>
                <w:sz w:val="22"/>
                <w:szCs w:val="22"/>
              </w:rPr>
            </w:pPr>
            <w:r w:rsidRPr="00BA1B70">
              <w:rPr>
                <w:rFonts w:cs="Arial"/>
                <w:sz w:val="22"/>
                <w:szCs w:val="22"/>
              </w:rPr>
              <w:t>Experience of the Raiser</w:t>
            </w:r>
            <w:r w:rsidR="00915E69">
              <w:rPr>
                <w:rFonts w:cs="Arial"/>
                <w:sz w:val="22"/>
                <w:szCs w:val="22"/>
              </w:rPr>
              <w:t>’</w:t>
            </w:r>
            <w:r w:rsidRPr="00BA1B70">
              <w:rPr>
                <w:rFonts w:cs="Arial"/>
                <w:sz w:val="22"/>
                <w:szCs w:val="22"/>
              </w:rPr>
              <w:t>s Edge Database</w:t>
            </w:r>
          </w:p>
          <w:p w:rsidR="003B05F1" w:rsidRPr="00BA1B70" w:rsidRDefault="00BA1B70" w:rsidP="00BA1B70">
            <w:pPr>
              <w:pStyle w:val="ListParagraph"/>
              <w:numPr>
                <w:ilvl w:val="0"/>
                <w:numId w:val="23"/>
              </w:numPr>
              <w:spacing w:after="120"/>
              <w:ind w:left="176" w:hanging="176"/>
              <w:contextualSpacing w:val="0"/>
              <w:rPr>
                <w:rFonts w:cs="Arial"/>
                <w:sz w:val="22"/>
                <w:szCs w:val="22"/>
              </w:rPr>
            </w:pPr>
            <w:r w:rsidRPr="00BA1B70">
              <w:rPr>
                <w:rFonts w:cs="Arial"/>
                <w:sz w:val="22"/>
                <w:szCs w:val="22"/>
              </w:rPr>
              <w:t>Experience working in a Development Office</w:t>
            </w:r>
          </w:p>
        </w:tc>
      </w:tr>
      <w:tr w:rsidR="002700C5" w:rsidRPr="00991481" w:rsidTr="00A07273">
        <w:tc>
          <w:tcPr>
            <w:tcW w:w="1951" w:type="dxa"/>
          </w:tcPr>
          <w:p w:rsidR="002700C5" w:rsidRPr="00991481" w:rsidRDefault="002700C5" w:rsidP="003145AF">
            <w:pPr>
              <w:rPr>
                <w:rFonts w:cs="Arial"/>
                <w:sz w:val="22"/>
                <w:szCs w:val="22"/>
              </w:rPr>
            </w:pPr>
            <w:r w:rsidRPr="00991481">
              <w:rPr>
                <w:rFonts w:cs="Arial"/>
                <w:sz w:val="22"/>
                <w:szCs w:val="22"/>
              </w:rPr>
              <w:t>Personal attributes</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3827" w:type="dxa"/>
          </w:tcPr>
          <w:p w:rsidR="00BA1B70"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Attention to detail and pride in getting things right</w:t>
            </w:r>
          </w:p>
          <w:p w:rsidR="00BA1B70"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Ability to multi</w:t>
            </w:r>
            <w:r w:rsidR="00915E69">
              <w:rPr>
                <w:rFonts w:cs="Arial"/>
                <w:sz w:val="22"/>
                <w:szCs w:val="22"/>
              </w:rPr>
              <w:t>-</w:t>
            </w:r>
            <w:r w:rsidRPr="00BA1B70">
              <w:rPr>
                <w:rFonts w:cs="Arial"/>
                <w:sz w:val="22"/>
                <w:szCs w:val="22"/>
              </w:rPr>
              <w:t>task and prioritise</w:t>
            </w:r>
          </w:p>
          <w:p w:rsidR="00BA1B70"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High level of accuracy in database management</w:t>
            </w:r>
          </w:p>
          <w:p w:rsidR="00154CBD"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Good communication skills</w:t>
            </w:r>
          </w:p>
          <w:p w:rsidR="00BA1B70"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 xml:space="preserve">Positive attitude to work </w:t>
            </w:r>
          </w:p>
          <w:p w:rsidR="00BA1B70" w:rsidRPr="00BA1B70"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BA1B70">
              <w:rPr>
                <w:rFonts w:cs="Arial"/>
                <w:sz w:val="22"/>
                <w:szCs w:val="22"/>
              </w:rPr>
              <w:t>Outgoing and friendly approach to alumnae on the phone and on the odd occasion they come into the office</w:t>
            </w:r>
          </w:p>
          <w:p w:rsidR="00BA1B70" w:rsidRPr="00991481" w:rsidRDefault="00BA1B70" w:rsidP="00BA1B70">
            <w:pPr>
              <w:overflowPunct/>
              <w:ind w:left="317" w:hanging="317"/>
              <w:textAlignment w:val="auto"/>
              <w:rPr>
                <w:rFonts w:cs="Arial"/>
                <w:sz w:val="22"/>
                <w:szCs w:val="22"/>
              </w:rPr>
            </w:pPr>
          </w:p>
        </w:tc>
        <w:tc>
          <w:tcPr>
            <w:tcW w:w="3464" w:type="dxa"/>
          </w:tcPr>
          <w:p w:rsidR="002700C5" w:rsidRPr="00991481" w:rsidRDefault="002700C5" w:rsidP="002700C5">
            <w:pPr>
              <w:overflowPunct/>
              <w:textAlignment w:val="auto"/>
              <w:rPr>
                <w:rFonts w:cs="Arial"/>
                <w:sz w:val="22"/>
                <w:szCs w:val="22"/>
              </w:rPr>
            </w:pPr>
          </w:p>
          <w:p w:rsidR="002700C5" w:rsidRPr="00991481" w:rsidRDefault="002700C5" w:rsidP="003145AF">
            <w:pPr>
              <w:pStyle w:val="Header"/>
              <w:tabs>
                <w:tab w:val="clear" w:pos="4153"/>
                <w:tab w:val="clear" w:pos="8306"/>
              </w:tabs>
              <w:rPr>
                <w:rFonts w:cs="Arial"/>
                <w:sz w:val="22"/>
                <w:szCs w:val="22"/>
              </w:rPr>
            </w:pPr>
          </w:p>
        </w:tc>
      </w:tr>
      <w:tr w:rsidR="002700C5" w:rsidRPr="00991481" w:rsidTr="00A07273">
        <w:tc>
          <w:tcPr>
            <w:tcW w:w="1951" w:type="dxa"/>
          </w:tcPr>
          <w:p w:rsidR="002700C5" w:rsidRPr="00991481" w:rsidRDefault="002700C5" w:rsidP="00442C21">
            <w:pPr>
              <w:rPr>
                <w:rFonts w:cs="Arial"/>
                <w:sz w:val="22"/>
                <w:szCs w:val="22"/>
              </w:rPr>
            </w:pPr>
            <w:r w:rsidRPr="00991481">
              <w:rPr>
                <w:rFonts w:cs="Arial"/>
                <w:sz w:val="22"/>
                <w:szCs w:val="22"/>
              </w:rPr>
              <w:t>Team and management skills</w:t>
            </w:r>
          </w:p>
        </w:tc>
        <w:tc>
          <w:tcPr>
            <w:tcW w:w="3827" w:type="dxa"/>
          </w:tcPr>
          <w:p w:rsidR="00BA1B70" w:rsidRPr="00BA1B70" w:rsidRDefault="00BA1B70" w:rsidP="00BA1B70">
            <w:pPr>
              <w:numPr>
                <w:ilvl w:val="0"/>
                <w:numId w:val="29"/>
              </w:numPr>
              <w:tabs>
                <w:tab w:val="clear" w:pos="1080"/>
              </w:tabs>
              <w:overflowPunct/>
              <w:ind w:left="176" w:hanging="142"/>
              <w:textAlignment w:val="auto"/>
              <w:rPr>
                <w:rFonts w:cs="Arial"/>
                <w:sz w:val="22"/>
                <w:szCs w:val="22"/>
              </w:rPr>
            </w:pPr>
            <w:r w:rsidRPr="00BA1B70">
              <w:rPr>
                <w:rFonts w:cs="Arial"/>
                <w:sz w:val="22"/>
                <w:szCs w:val="22"/>
              </w:rPr>
              <w:t>Ability to work individually with initiative but also to work with a team</w:t>
            </w:r>
          </w:p>
          <w:p w:rsidR="00154CBD" w:rsidRPr="00991481" w:rsidRDefault="00154CBD" w:rsidP="00BA1B70">
            <w:pPr>
              <w:overflowPunct/>
              <w:autoSpaceDE/>
              <w:autoSpaceDN/>
              <w:adjustRightInd/>
              <w:textAlignment w:val="auto"/>
              <w:rPr>
                <w:rFonts w:cs="Arial"/>
                <w:color w:val="4F81BD" w:themeColor="accent1"/>
                <w:sz w:val="22"/>
                <w:szCs w:val="22"/>
              </w:rPr>
            </w:pPr>
          </w:p>
        </w:tc>
        <w:tc>
          <w:tcPr>
            <w:tcW w:w="3464" w:type="dxa"/>
          </w:tcPr>
          <w:p w:rsidR="002700C5" w:rsidRPr="00991481" w:rsidRDefault="002700C5" w:rsidP="003145AF">
            <w:pPr>
              <w:rPr>
                <w:rFonts w:cs="Arial"/>
                <w:sz w:val="22"/>
                <w:szCs w:val="22"/>
              </w:rPr>
            </w:pPr>
          </w:p>
        </w:tc>
      </w:tr>
      <w:tr w:rsidR="002700C5" w:rsidRPr="00991481" w:rsidTr="00A07273">
        <w:tc>
          <w:tcPr>
            <w:tcW w:w="1951" w:type="dxa"/>
          </w:tcPr>
          <w:p w:rsidR="002700C5" w:rsidRPr="00991481" w:rsidRDefault="002700C5" w:rsidP="003145AF">
            <w:pPr>
              <w:rPr>
                <w:rFonts w:cs="Arial"/>
                <w:sz w:val="22"/>
                <w:szCs w:val="22"/>
              </w:rPr>
            </w:pPr>
            <w:r w:rsidRPr="00991481">
              <w:rPr>
                <w:rFonts w:cs="Arial"/>
                <w:sz w:val="22"/>
                <w:szCs w:val="22"/>
              </w:rPr>
              <w:t>Other</w:t>
            </w:r>
          </w:p>
          <w:p w:rsidR="002700C5" w:rsidRPr="00991481" w:rsidRDefault="002700C5" w:rsidP="003145AF">
            <w:pPr>
              <w:rPr>
                <w:rFonts w:cs="Arial"/>
                <w:sz w:val="22"/>
                <w:szCs w:val="22"/>
              </w:rPr>
            </w:pPr>
          </w:p>
          <w:p w:rsidR="002700C5" w:rsidRPr="00991481" w:rsidRDefault="002700C5" w:rsidP="003145AF">
            <w:pPr>
              <w:rPr>
                <w:rFonts w:cs="Arial"/>
                <w:sz w:val="22"/>
                <w:szCs w:val="22"/>
              </w:rPr>
            </w:pPr>
          </w:p>
          <w:p w:rsidR="002700C5" w:rsidRPr="00991481" w:rsidRDefault="002700C5" w:rsidP="003145AF">
            <w:pPr>
              <w:rPr>
                <w:rFonts w:cs="Arial"/>
                <w:sz w:val="22"/>
                <w:szCs w:val="22"/>
              </w:rPr>
            </w:pPr>
          </w:p>
        </w:tc>
        <w:tc>
          <w:tcPr>
            <w:tcW w:w="3827" w:type="dxa"/>
          </w:tcPr>
          <w:p w:rsidR="00154CBD" w:rsidRPr="00BA1B70" w:rsidRDefault="00BA1B70" w:rsidP="00BA1B70">
            <w:pPr>
              <w:numPr>
                <w:ilvl w:val="0"/>
                <w:numId w:val="29"/>
              </w:numPr>
              <w:tabs>
                <w:tab w:val="clear" w:pos="1080"/>
              </w:tabs>
              <w:overflowPunct/>
              <w:ind w:left="176" w:hanging="142"/>
              <w:textAlignment w:val="auto"/>
              <w:rPr>
                <w:rFonts w:cs="Arial"/>
                <w:sz w:val="22"/>
                <w:szCs w:val="22"/>
              </w:rPr>
            </w:pPr>
            <w:r w:rsidRPr="00BA1B70">
              <w:rPr>
                <w:rFonts w:cs="Arial"/>
                <w:sz w:val="22"/>
                <w:szCs w:val="22"/>
              </w:rPr>
              <w:t>A willingness to work flexibly within a fast</w:t>
            </w:r>
            <w:r w:rsidR="000625CC">
              <w:rPr>
                <w:rFonts w:cs="Arial"/>
                <w:sz w:val="22"/>
                <w:szCs w:val="22"/>
              </w:rPr>
              <w:t>-</w:t>
            </w:r>
            <w:r w:rsidRPr="00BA1B70">
              <w:rPr>
                <w:rFonts w:cs="Arial"/>
                <w:sz w:val="22"/>
                <w:szCs w:val="22"/>
              </w:rPr>
              <w:t>changing environment</w:t>
            </w:r>
          </w:p>
        </w:tc>
        <w:tc>
          <w:tcPr>
            <w:tcW w:w="3464" w:type="dxa"/>
          </w:tcPr>
          <w:p w:rsidR="002700C5" w:rsidRPr="00991481" w:rsidRDefault="002700C5" w:rsidP="003145AF">
            <w:pPr>
              <w:rPr>
                <w:rFonts w:cs="Arial"/>
                <w:sz w:val="22"/>
                <w:szCs w:val="22"/>
              </w:rPr>
            </w:pPr>
          </w:p>
        </w:tc>
      </w:tr>
    </w:tbl>
    <w:p w:rsidR="000D1E78" w:rsidRDefault="000D1E78" w:rsidP="00CF29EA">
      <w:pPr>
        <w:rPr>
          <w:rFonts w:asciiTheme="minorHAnsi" w:hAnsiTheme="minorHAnsi" w:cs="Arial"/>
          <w:sz w:val="22"/>
          <w:szCs w:val="22"/>
        </w:rPr>
      </w:pPr>
    </w:p>
    <w:p w:rsidR="000D1E78" w:rsidRDefault="000D1E78">
      <w:pPr>
        <w:overflowPunct/>
        <w:autoSpaceDE/>
        <w:autoSpaceDN/>
        <w:adjustRightInd/>
        <w:spacing w:after="200" w:line="276" w:lineRule="auto"/>
        <w:textAlignment w:val="auto"/>
        <w:rPr>
          <w:rFonts w:asciiTheme="minorHAnsi" w:hAnsiTheme="minorHAnsi" w:cs="Arial"/>
          <w:sz w:val="22"/>
          <w:szCs w:val="22"/>
        </w:rPr>
      </w:pPr>
      <w:r>
        <w:rPr>
          <w:rFonts w:asciiTheme="minorHAnsi" w:hAnsiTheme="minorHAnsi" w:cs="Arial"/>
          <w:sz w:val="22"/>
          <w:szCs w:val="22"/>
        </w:rPr>
        <w:br w:type="page"/>
      </w:r>
    </w:p>
    <w:p w:rsidR="00A72896" w:rsidRDefault="00A72896" w:rsidP="00CF29EA">
      <w:pPr>
        <w:rPr>
          <w:rFonts w:asciiTheme="minorHAnsi" w:hAnsiTheme="minorHAnsi" w:cs="Arial"/>
          <w:sz w:val="22"/>
          <w:szCs w:val="22"/>
        </w:rPr>
      </w:pPr>
    </w:p>
    <w:p w:rsidR="000D1E78" w:rsidRPr="00134304" w:rsidRDefault="000D1E78" w:rsidP="000D1E78">
      <w:pPr>
        <w:rPr>
          <w:rFonts w:cs="Arial"/>
          <w:b/>
        </w:rPr>
      </w:pPr>
      <w:r w:rsidRPr="00134304">
        <w:rPr>
          <w:rFonts w:cs="Arial"/>
          <w:b/>
        </w:rPr>
        <w:t>Main Terms and Conditions of Employment:</w:t>
      </w:r>
    </w:p>
    <w:p w:rsidR="000D1E78" w:rsidRPr="00FF64AF" w:rsidRDefault="000D1E78" w:rsidP="000D1E78">
      <w:pPr>
        <w:rPr>
          <w:rFonts w:cs="Arial"/>
          <w:b/>
          <w:sz w:val="22"/>
          <w:szCs w:val="22"/>
        </w:rPr>
      </w:pPr>
    </w:p>
    <w:p w:rsidR="000D1E78" w:rsidRPr="00FF64AF" w:rsidRDefault="000D1E78" w:rsidP="000D1E78">
      <w:pPr>
        <w:rPr>
          <w:rFonts w:cs="Arial"/>
          <w:sz w:val="22"/>
          <w:szCs w:val="22"/>
        </w:rPr>
      </w:pPr>
      <w:r w:rsidRPr="00FF64AF">
        <w:rPr>
          <w:rFonts w:cs="Arial"/>
          <w:sz w:val="22"/>
          <w:szCs w:val="22"/>
        </w:rPr>
        <w:t xml:space="preserve">The appointment is subject to an initial probationary period of six months, which </w:t>
      </w:r>
      <w:proofErr w:type="gramStart"/>
      <w:r w:rsidRPr="00FF64AF">
        <w:rPr>
          <w:rFonts w:cs="Arial"/>
          <w:sz w:val="22"/>
          <w:szCs w:val="22"/>
        </w:rPr>
        <w:t>may be extended</w:t>
      </w:r>
      <w:proofErr w:type="gramEnd"/>
      <w:r w:rsidRPr="00FF64AF">
        <w:rPr>
          <w:rFonts w:cs="Arial"/>
          <w:sz w:val="22"/>
          <w:szCs w:val="22"/>
        </w:rPr>
        <w:t xml:space="preserve"> at the College's discretion.</w:t>
      </w:r>
    </w:p>
    <w:p w:rsidR="000D1E78" w:rsidRPr="00FF64AF" w:rsidRDefault="000D1E78" w:rsidP="000D1E78">
      <w:pPr>
        <w:rPr>
          <w:rFonts w:cs="Arial"/>
          <w:sz w:val="22"/>
          <w:szCs w:val="22"/>
        </w:rPr>
      </w:pPr>
    </w:p>
    <w:p w:rsidR="000D1E78" w:rsidRPr="00FF64AF" w:rsidRDefault="000D1E78" w:rsidP="000D1E78">
      <w:pPr>
        <w:rPr>
          <w:sz w:val="22"/>
          <w:szCs w:val="22"/>
        </w:rPr>
      </w:pPr>
      <w:r w:rsidRPr="00FF64AF">
        <w:rPr>
          <w:sz w:val="22"/>
          <w:szCs w:val="22"/>
        </w:rPr>
        <w:t xml:space="preserve">This is a part-time post – the role is 0.6 Full Time Equivalent (i.e. 22.5 hours per week). </w:t>
      </w:r>
      <w:r w:rsidR="006179B0" w:rsidRPr="00FF64AF">
        <w:rPr>
          <w:sz w:val="22"/>
          <w:szCs w:val="22"/>
        </w:rPr>
        <w:t xml:space="preserve"> </w:t>
      </w:r>
      <w:r w:rsidRPr="00FF64AF">
        <w:rPr>
          <w:sz w:val="22"/>
          <w:szCs w:val="22"/>
        </w:rPr>
        <w:t xml:space="preserve">The College can be flexible as to the specific days worked.  </w:t>
      </w:r>
      <w:r w:rsidR="006179B0" w:rsidRPr="00FF64AF">
        <w:rPr>
          <w:sz w:val="22"/>
          <w:szCs w:val="22"/>
        </w:rPr>
        <w:t>The s</w:t>
      </w:r>
      <w:r w:rsidRPr="00FF64AF">
        <w:rPr>
          <w:sz w:val="22"/>
          <w:szCs w:val="22"/>
        </w:rPr>
        <w:t xml:space="preserve">alary will be </w:t>
      </w:r>
      <w:r w:rsidRPr="00FF64AF">
        <w:rPr>
          <w:rFonts w:cs="Arial"/>
          <w:sz w:val="22"/>
          <w:szCs w:val="22"/>
        </w:rPr>
        <w:t xml:space="preserve">equivalent to point 32 on the University's Single Spine, </w:t>
      </w:r>
      <w:r w:rsidR="006179B0" w:rsidRPr="00FF64AF">
        <w:rPr>
          <w:rFonts w:cs="Arial"/>
          <w:sz w:val="22"/>
          <w:szCs w:val="22"/>
        </w:rPr>
        <w:t xml:space="preserve">for </w:t>
      </w:r>
      <w:r w:rsidRPr="00FF64AF">
        <w:rPr>
          <w:rFonts w:cs="Arial"/>
          <w:sz w:val="22"/>
          <w:szCs w:val="22"/>
        </w:rPr>
        <w:t xml:space="preserve">which </w:t>
      </w:r>
      <w:r w:rsidR="006179B0" w:rsidRPr="00FF64AF">
        <w:rPr>
          <w:rFonts w:cs="Arial"/>
          <w:sz w:val="22"/>
          <w:szCs w:val="22"/>
        </w:rPr>
        <w:t>the</w:t>
      </w:r>
      <w:r w:rsidRPr="00FF64AF">
        <w:rPr>
          <w:rFonts w:cs="Arial"/>
          <w:sz w:val="22"/>
          <w:szCs w:val="22"/>
        </w:rPr>
        <w:t xml:space="preserve"> </w:t>
      </w:r>
      <w:r w:rsidR="006179B0" w:rsidRPr="00FF64AF">
        <w:rPr>
          <w:rFonts w:cs="Arial"/>
          <w:sz w:val="22"/>
          <w:szCs w:val="22"/>
        </w:rPr>
        <w:t xml:space="preserve">present rate is </w:t>
      </w:r>
      <w:r w:rsidRPr="00FF64AF">
        <w:rPr>
          <w:sz w:val="22"/>
          <w:szCs w:val="22"/>
        </w:rPr>
        <w:t xml:space="preserve">in the </w:t>
      </w:r>
      <w:r w:rsidR="00FF64AF">
        <w:rPr>
          <w:sz w:val="22"/>
          <w:szCs w:val="22"/>
        </w:rPr>
        <w:t>region</w:t>
      </w:r>
      <w:r w:rsidRPr="00FF64AF">
        <w:rPr>
          <w:sz w:val="22"/>
          <w:szCs w:val="22"/>
        </w:rPr>
        <w:t xml:space="preserve"> of £23,500 per annum</w:t>
      </w:r>
      <w:r w:rsidR="006179B0" w:rsidRPr="00FF64AF">
        <w:rPr>
          <w:sz w:val="22"/>
          <w:szCs w:val="22"/>
        </w:rPr>
        <w:t xml:space="preserve"> (based on 37.5 hours per week),</w:t>
      </w:r>
      <w:r w:rsidRPr="00FF64AF">
        <w:rPr>
          <w:sz w:val="22"/>
          <w:szCs w:val="22"/>
        </w:rPr>
        <w:t xml:space="preserve"> plus benefits</w:t>
      </w:r>
      <w:r w:rsidRPr="00FF64AF">
        <w:rPr>
          <w:rFonts w:cs="Arial"/>
          <w:sz w:val="22"/>
          <w:szCs w:val="22"/>
        </w:rPr>
        <w:t>.</w:t>
      </w:r>
    </w:p>
    <w:p w:rsidR="000D1E78" w:rsidRPr="00FF64AF" w:rsidRDefault="000D1E78" w:rsidP="000D1E78">
      <w:pPr>
        <w:rPr>
          <w:rFonts w:cs="Arial"/>
          <w:sz w:val="22"/>
          <w:szCs w:val="22"/>
        </w:rPr>
      </w:pPr>
    </w:p>
    <w:p w:rsidR="000D1E78" w:rsidRPr="00FF64AF" w:rsidRDefault="000D1E78" w:rsidP="000D1E78">
      <w:pPr>
        <w:rPr>
          <w:rFonts w:cs="Arial"/>
          <w:sz w:val="22"/>
          <w:szCs w:val="22"/>
        </w:rPr>
      </w:pPr>
      <w:r w:rsidRPr="00FF64AF">
        <w:rPr>
          <w:rFonts w:cs="Arial"/>
          <w:sz w:val="22"/>
          <w:szCs w:val="22"/>
        </w:rPr>
        <w:t xml:space="preserve">Holiday entitlement will be 25 days per year plus </w:t>
      </w:r>
      <w:proofErr w:type="gramStart"/>
      <w:r w:rsidRPr="00FF64AF">
        <w:rPr>
          <w:rFonts w:cs="Arial"/>
          <w:sz w:val="22"/>
          <w:szCs w:val="22"/>
        </w:rPr>
        <w:t>8</w:t>
      </w:r>
      <w:proofErr w:type="gramEnd"/>
      <w:r w:rsidRPr="00FF64AF">
        <w:rPr>
          <w:rFonts w:cs="Arial"/>
          <w:sz w:val="22"/>
          <w:szCs w:val="22"/>
        </w:rPr>
        <w:t xml:space="preserve"> public holidays</w:t>
      </w:r>
      <w:r w:rsidR="006B3CCB">
        <w:rPr>
          <w:rFonts w:cs="Arial"/>
          <w:sz w:val="22"/>
          <w:szCs w:val="22"/>
        </w:rPr>
        <w:t>, pro-rated according to contract hours</w:t>
      </w:r>
      <w:r w:rsidRPr="00FF64AF">
        <w:rPr>
          <w:rFonts w:cs="Arial"/>
          <w:sz w:val="22"/>
          <w:szCs w:val="22"/>
        </w:rPr>
        <w:t xml:space="preserve">. </w:t>
      </w:r>
      <w:r w:rsidR="00FF64AF">
        <w:rPr>
          <w:rFonts w:cs="Arial"/>
          <w:sz w:val="22"/>
          <w:szCs w:val="22"/>
        </w:rPr>
        <w:t xml:space="preserve"> </w:t>
      </w:r>
      <w:r w:rsidRPr="00FF64AF">
        <w:rPr>
          <w:rFonts w:cs="Arial"/>
          <w:sz w:val="22"/>
          <w:szCs w:val="22"/>
        </w:rPr>
        <w:t xml:space="preserve">It may be necessary to work on public </w:t>
      </w:r>
      <w:proofErr w:type="gramStart"/>
      <w:r w:rsidRPr="00FF64AF">
        <w:rPr>
          <w:rFonts w:cs="Arial"/>
          <w:sz w:val="22"/>
          <w:szCs w:val="22"/>
        </w:rPr>
        <w:t>holiday</w:t>
      </w:r>
      <w:r w:rsidR="006179B0" w:rsidRPr="00FF64AF">
        <w:rPr>
          <w:rFonts w:cs="Arial"/>
          <w:sz w:val="22"/>
          <w:szCs w:val="22"/>
        </w:rPr>
        <w:t>s which</w:t>
      </w:r>
      <w:proofErr w:type="gramEnd"/>
      <w:r w:rsidR="006179B0" w:rsidRPr="00FF64AF">
        <w:rPr>
          <w:rFonts w:cs="Arial"/>
          <w:sz w:val="22"/>
          <w:szCs w:val="22"/>
        </w:rPr>
        <w:t xml:space="preserve"> occur during Term time.</w:t>
      </w:r>
    </w:p>
    <w:p w:rsidR="000D1E78" w:rsidRPr="00FF64AF" w:rsidRDefault="000D1E78" w:rsidP="000D1E78">
      <w:pPr>
        <w:rPr>
          <w:rFonts w:cs="Arial"/>
          <w:sz w:val="22"/>
          <w:szCs w:val="22"/>
        </w:rPr>
      </w:pPr>
    </w:p>
    <w:p w:rsidR="00FF64AF" w:rsidRPr="00FF64AF" w:rsidRDefault="00FF64AF" w:rsidP="00FF64AF">
      <w:pPr>
        <w:rPr>
          <w:rFonts w:asciiTheme="minorHAnsi" w:hAnsiTheme="minorHAnsi" w:cs="Arial"/>
          <w:sz w:val="22"/>
          <w:szCs w:val="22"/>
        </w:rPr>
      </w:pPr>
      <w:r w:rsidRPr="00FF64AF">
        <w:rPr>
          <w:sz w:val="22"/>
          <w:szCs w:val="22"/>
        </w:rPr>
        <w:t>The post holder will be eligible to join the Universities Superannuation Scheme (USS).</w:t>
      </w:r>
    </w:p>
    <w:p w:rsidR="000D1E78" w:rsidRPr="00FF64AF" w:rsidRDefault="000D1E78" w:rsidP="000D1E78">
      <w:pPr>
        <w:rPr>
          <w:rFonts w:cs="Arial"/>
          <w:sz w:val="22"/>
          <w:szCs w:val="22"/>
        </w:rPr>
      </w:pPr>
    </w:p>
    <w:p w:rsidR="000D1E78" w:rsidRPr="00FF64AF" w:rsidRDefault="000D1E78" w:rsidP="000D1E78">
      <w:pPr>
        <w:rPr>
          <w:rFonts w:cs="Arial"/>
          <w:sz w:val="22"/>
          <w:szCs w:val="22"/>
        </w:rPr>
      </w:pPr>
      <w:r w:rsidRPr="00FF64AF">
        <w:rPr>
          <w:rFonts w:cs="Arial"/>
          <w:sz w:val="22"/>
          <w:szCs w:val="22"/>
        </w:rPr>
        <w:t>The post is subject to the Newnham College Staff Handbook and Policies &amp; Procedures dated June 2016</w:t>
      </w:r>
      <w:r w:rsidR="00FF64AF">
        <w:rPr>
          <w:rFonts w:cs="Arial"/>
          <w:sz w:val="22"/>
          <w:szCs w:val="22"/>
        </w:rPr>
        <w:t>,</w:t>
      </w:r>
      <w:r w:rsidRPr="00FF64AF">
        <w:rPr>
          <w:rFonts w:cs="Arial"/>
          <w:sz w:val="22"/>
          <w:szCs w:val="22"/>
        </w:rPr>
        <w:t xml:space="preserve"> and subsequent updates which </w:t>
      </w:r>
      <w:proofErr w:type="gramStart"/>
      <w:r w:rsidRPr="00FF64AF">
        <w:rPr>
          <w:rFonts w:cs="Arial"/>
          <w:sz w:val="22"/>
          <w:szCs w:val="22"/>
        </w:rPr>
        <w:t>may be amended by the College</w:t>
      </w:r>
      <w:proofErr w:type="gramEnd"/>
      <w:r w:rsidRPr="00FF64AF">
        <w:rPr>
          <w:rFonts w:cs="Arial"/>
          <w:sz w:val="22"/>
          <w:szCs w:val="22"/>
        </w:rPr>
        <w:t xml:space="preserve"> from time to time. </w:t>
      </w:r>
    </w:p>
    <w:p w:rsidR="000D1E78" w:rsidRPr="00FF64AF" w:rsidRDefault="000D1E78" w:rsidP="000D1E78">
      <w:pPr>
        <w:rPr>
          <w:rFonts w:cs="Arial"/>
          <w:sz w:val="22"/>
          <w:szCs w:val="22"/>
        </w:rPr>
      </w:pPr>
    </w:p>
    <w:p w:rsidR="000D1E78" w:rsidRPr="00FF64AF" w:rsidRDefault="000D1E78" w:rsidP="000D1E78">
      <w:pPr>
        <w:rPr>
          <w:rFonts w:cs="Arial"/>
          <w:sz w:val="22"/>
          <w:szCs w:val="22"/>
        </w:rPr>
      </w:pPr>
      <w:r w:rsidRPr="00FF64AF">
        <w:rPr>
          <w:rFonts w:cs="Arial"/>
          <w:sz w:val="22"/>
          <w:szCs w:val="22"/>
        </w:rPr>
        <w:t xml:space="preserve">The post-holder </w:t>
      </w:r>
      <w:r w:rsidR="00FF64AF" w:rsidRPr="00FF64AF">
        <w:rPr>
          <w:rFonts w:cs="Arial"/>
          <w:sz w:val="22"/>
          <w:szCs w:val="22"/>
        </w:rPr>
        <w:t xml:space="preserve">(if contracted to work more than 4 hours a day) </w:t>
      </w:r>
      <w:r w:rsidRPr="00FF64AF">
        <w:rPr>
          <w:rFonts w:cs="Arial"/>
          <w:sz w:val="22"/>
          <w:szCs w:val="22"/>
        </w:rPr>
        <w:t>will be entitled to one free meal per day when on duty (when t</w:t>
      </w:r>
      <w:r w:rsidR="00FF64AF">
        <w:rPr>
          <w:rFonts w:cs="Arial"/>
          <w:sz w:val="22"/>
          <w:szCs w:val="22"/>
        </w:rPr>
        <w:t>he C</w:t>
      </w:r>
      <w:r w:rsidR="00FF64AF" w:rsidRPr="00FF64AF">
        <w:rPr>
          <w:rFonts w:cs="Arial"/>
          <w:sz w:val="22"/>
          <w:szCs w:val="22"/>
        </w:rPr>
        <w:t xml:space="preserve">atering </w:t>
      </w:r>
      <w:r w:rsidRPr="00FF64AF">
        <w:rPr>
          <w:rFonts w:cs="Arial"/>
          <w:sz w:val="22"/>
          <w:szCs w:val="22"/>
        </w:rPr>
        <w:t>Department is open).</w:t>
      </w:r>
    </w:p>
    <w:p w:rsidR="00FF64AF" w:rsidRPr="00FF64AF" w:rsidRDefault="00FF64AF" w:rsidP="000D1E78">
      <w:pPr>
        <w:rPr>
          <w:rFonts w:cs="Arial"/>
          <w:sz w:val="22"/>
          <w:szCs w:val="22"/>
        </w:rPr>
      </w:pPr>
    </w:p>
    <w:p w:rsidR="000D1E78" w:rsidRPr="00FF64AF" w:rsidRDefault="000D1E78" w:rsidP="000D1E78">
      <w:pPr>
        <w:rPr>
          <w:rFonts w:cs="Arial"/>
          <w:sz w:val="22"/>
          <w:szCs w:val="22"/>
        </w:rPr>
      </w:pPr>
      <w:r w:rsidRPr="00FF64AF">
        <w:rPr>
          <w:rFonts w:cs="Arial"/>
          <w:sz w:val="22"/>
          <w:szCs w:val="22"/>
        </w:rPr>
        <w:t xml:space="preserve">A car parking space </w:t>
      </w:r>
      <w:proofErr w:type="gramStart"/>
      <w:r w:rsidRPr="00FF64AF">
        <w:rPr>
          <w:rFonts w:cs="Arial"/>
          <w:sz w:val="22"/>
          <w:szCs w:val="22"/>
        </w:rPr>
        <w:t>will be provided</w:t>
      </w:r>
      <w:proofErr w:type="gramEnd"/>
      <w:r w:rsidRPr="00FF64AF">
        <w:rPr>
          <w:rFonts w:cs="Arial"/>
          <w:sz w:val="22"/>
          <w:szCs w:val="22"/>
        </w:rPr>
        <w:t>.</w:t>
      </w:r>
    </w:p>
    <w:p w:rsidR="000D1E78" w:rsidRPr="00FF64AF" w:rsidRDefault="000D1E78" w:rsidP="000D1E78">
      <w:pPr>
        <w:rPr>
          <w:rFonts w:cs="Arial"/>
          <w:sz w:val="22"/>
          <w:szCs w:val="22"/>
        </w:rPr>
      </w:pPr>
    </w:p>
    <w:p w:rsidR="000D1E78" w:rsidRPr="00FF64AF" w:rsidRDefault="000D1E78" w:rsidP="000D1E78">
      <w:pPr>
        <w:rPr>
          <w:rFonts w:cs="Arial"/>
          <w:sz w:val="22"/>
          <w:szCs w:val="22"/>
        </w:rPr>
      </w:pPr>
      <w:r w:rsidRPr="00FF64AF">
        <w:rPr>
          <w:rFonts w:cs="Arial"/>
          <w:sz w:val="22"/>
          <w:szCs w:val="22"/>
        </w:rPr>
        <w:t xml:space="preserve">Offer of employment: any offer of employment </w:t>
      </w:r>
      <w:proofErr w:type="gramStart"/>
      <w:r w:rsidRPr="00FF64AF">
        <w:rPr>
          <w:rFonts w:cs="Arial"/>
          <w:sz w:val="22"/>
          <w:szCs w:val="22"/>
        </w:rPr>
        <w:t>will be made</w:t>
      </w:r>
      <w:proofErr w:type="gramEnd"/>
      <w:r w:rsidRPr="00FF64AF">
        <w:rPr>
          <w:rFonts w:cs="Arial"/>
          <w:sz w:val="22"/>
          <w:szCs w:val="22"/>
        </w:rPr>
        <w:t xml:space="preserve"> subject to references </w:t>
      </w:r>
      <w:r w:rsidR="00FF64AF">
        <w:rPr>
          <w:rFonts w:cs="Arial"/>
          <w:sz w:val="22"/>
          <w:szCs w:val="22"/>
        </w:rPr>
        <w:t>s</w:t>
      </w:r>
      <w:r w:rsidRPr="00FF64AF">
        <w:rPr>
          <w:rFonts w:cs="Arial"/>
          <w:sz w:val="22"/>
          <w:szCs w:val="22"/>
        </w:rPr>
        <w:t>atisfactory to the College and proof of your ability to work in the UK.</w:t>
      </w:r>
    </w:p>
    <w:p w:rsidR="000D1E78" w:rsidRPr="00134304" w:rsidRDefault="000D1E78" w:rsidP="000D1E78">
      <w:pPr>
        <w:rPr>
          <w:rFonts w:cs="Arial"/>
          <w:sz w:val="22"/>
          <w:szCs w:val="22"/>
        </w:rPr>
      </w:pPr>
    </w:p>
    <w:sectPr w:rsidR="000D1E78" w:rsidRPr="00134304" w:rsidSect="00991481">
      <w:headerReference w:type="default" r:id="rId9"/>
      <w:footerReference w:type="default" r:id="rId10"/>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B0" w:rsidRDefault="006179B0" w:rsidP="007476F7">
      <w:r>
        <w:separator/>
      </w:r>
    </w:p>
  </w:endnote>
  <w:endnote w:type="continuationSeparator" w:id="0">
    <w:p w:rsidR="006179B0" w:rsidRDefault="006179B0"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B0" w:rsidRPr="003603E9" w:rsidRDefault="006179B0" w:rsidP="00BA1B70">
    <w:pPr>
      <w:pStyle w:val="Footer"/>
      <w:rPr>
        <w:sz w:val="18"/>
        <w:szCs w:val="18"/>
      </w:rPr>
    </w:pPr>
    <w:r w:rsidRPr="003603E9">
      <w:rPr>
        <w:sz w:val="18"/>
        <w:szCs w:val="18"/>
      </w:rPr>
      <w:fldChar w:fldCharType="begin"/>
    </w:r>
    <w:r w:rsidRPr="003603E9">
      <w:rPr>
        <w:sz w:val="18"/>
        <w:szCs w:val="18"/>
      </w:rPr>
      <w:instrText xml:space="preserve"> FILENAME  \p  \* MERGEFORMAT </w:instrText>
    </w:r>
    <w:r w:rsidRPr="003603E9">
      <w:rPr>
        <w:sz w:val="18"/>
        <w:szCs w:val="18"/>
      </w:rPr>
      <w:fldChar w:fldCharType="separate"/>
    </w:r>
    <w:r>
      <w:rPr>
        <w:noProof/>
        <w:sz w:val="18"/>
        <w:szCs w:val="18"/>
      </w:rPr>
      <w:t>G:\Shared\HR\JOD DESCRIPTIONS &amp; ADVERTS &amp; RECRUITMENT PROCESSES\DEVELOPMENT\development assistant JD Heather v2 May 2017.docx</w:t>
    </w:r>
    <w:r w:rsidRPr="003603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B0" w:rsidRDefault="006179B0" w:rsidP="007476F7">
      <w:r>
        <w:separator/>
      </w:r>
    </w:p>
  </w:footnote>
  <w:footnote w:type="continuationSeparator" w:id="0">
    <w:p w:rsidR="006179B0" w:rsidRDefault="006179B0"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B0" w:rsidRDefault="006179B0"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046"/>
    <w:multiLevelType w:val="hybridMultilevel"/>
    <w:tmpl w:val="91B8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6ED6"/>
    <w:multiLevelType w:val="hybridMultilevel"/>
    <w:tmpl w:val="4C8E7D12"/>
    <w:lvl w:ilvl="0" w:tplc="9A52A8DA">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50C73"/>
    <w:multiLevelType w:val="hybridMultilevel"/>
    <w:tmpl w:val="732AA1C4"/>
    <w:lvl w:ilvl="0" w:tplc="98B4D3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EA517A"/>
    <w:multiLevelType w:val="hybridMultilevel"/>
    <w:tmpl w:val="81E46C04"/>
    <w:lvl w:ilvl="0" w:tplc="86ACE728">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3335D"/>
    <w:multiLevelType w:val="hybridMultilevel"/>
    <w:tmpl w:val="998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9B9"/>
    <w:multiLevelType w:val="hybridMultilevel"/>
    <w:tmpl w:val="B8867C4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410500E"/>
    <w:multiLevelType w:val="hybridMultilevel"/>
    <w:tmpl w:val="E52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63BA8"/>
    <w:multiLevelType w:val="hybridMultilevel"/>
    <w:tmpl w:val="DB2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15D78"/>
    <w:multiLevelType w:val="hybridMultilevel"/>
    <w:tmpl w:val="2A3ED02A"/>
    <w:lvl w:ilvl="0" w:tplc="08090001">
      <w:start w:val="1"/>
      <w:numFmt w:val="bullet"/>
      <w:lvlText w:val=""/>
      <w:lvlJc w:val="left"/>
      <w:pPr>
        <w:ind w:left="720" w:hanging="360"/>
      </w:pPr>
      <w:rPr>
        <w:rFonts w:ascii="Symbol" w:hAnsi="Symbol" w:hint="default"/>
      </w:rPr>
    </w:lvl>
    <w:lvl w:ilvl="1" w:tplc="E6FAB5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A8E"/>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8692B"/>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B20A6"/>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477FE"/>
    <w:multiLevelType w:val="hybridMultilevel"/>
    <w:tmpl w:val="4D74C5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DF004DA"/>
    <w:multiLevelType w:val="hybridMultilevel"/>
    <w:tmpl w:val="9BE6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E0398"/>
    <w:multiLevelType w:val="hybridMultilevel"/>
    <w:tmpl w:val="71A8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A1B5F"/>
    <w:multiLevelType w:val="hybridMultilevel"/>
    <w:tmpl w:val="7944B6E0"/>
    <w:lvl w:ilvl="0" w:tplc="071AB63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7F8B"/>
    <w:multiLevelType w:val="hybridMultilevel"/>
    <w:tmpl w:val="89167B28"/>
    <w:lvl w:ilvl="0" w:tplc="4DD40C5E">
      <w:start w:val="1"/>
      <w:numFmt w:val="decimal"/>
      <w:lvlText w:val="%1."/>
      <w:lvlJc w:val="left"/>
      <w:pPr>
        <w:ind w:left="398" w:hanging="360"/>
      </w:pPr>
      <w:rPr>
        <w:rFonts w:hint="default"/>
        <w:sz w:val="22"/>
        <w:szCs w:val="22"/>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7" w15:restartNumberingAfterBreak="0">
    <w:nsid w:val="46EF0865"/>
    <w:multiLevelType w:val="hybridMultilevel"/>
    <w:tmpl w:val="58C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F6D5C"/>
    <w:multiLevelType w:val="hybridMultilevel"/>
    <w:tmpl w:val="4D507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A4065"/>
    <w:multiLevelType w:val="hybridMultilevel"/>
    <w:tmpl w:val="2D9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8739F"/>
    <w:multiLevelType w:val="hybridMultilevel"/>
    <w:tmpl w:val="B1D6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83D46"/>
    <w:multiLevelType w:val="hybridMultilevel"/>
    <w:tmpl w:val="E4C85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009B8"/>
    <w:multiLevelType w:val="hybridMultilevel"/>
    <w:tmpl w:val="8CC62C7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4" w15:restartNumberingAfterBreak="0">
    <w:nsid w:val="5B2273E1"/>
    <w:multiLevelType w:val="hybridMultilevel"/>
    <w:tmpl w:val="2C74B322"/>
    <w:lvl w:ilvl="0" w:tplc="C712AE1C">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70B5A"/>
    <w:multiLevelType w:val="hybridMultilevel"/>
    <w:tmpl w:val="B000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94CFB"/>
    <w:multiLevelType w:val="hybridMultilevel"/>
    <w:tmpl w:val="47001BBC"/>
    <w:lvl w:ilvl="0" w:tplc="5770C6F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102294"/>
    <w:multiLevelType w:val="hybridMultilevel"/>
    <w:tmpl w:val="FD4E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1201E"/>
    <w:multiLevelType w:val="hybridMultilevel"/>
    <w:tmpl w:val="5806792C"/>
    <w:lvl w:ilvl="0" w:tplc="071AB636">
      <w:start w:val="1"/>
      <w:numFmt w:val="decimal"/>
      <w:lvlText w:val="%1."/>
      <w:lvlJc w:val="left"/>
      <w:pPr>
        <w:ind w:left="720" w:hanging="360"/>
      </w:pPr>
      <w:rPr>
        <w:rFonts w:asciiTheme="minorHAnsi" w:hAnsi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54C51"/>
    <w:multiLevelType w:val="hybridMultilevel"/>
    <w:tmpl w:val="F87C3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5E97021"/>
    <w:multiLevelType w:val="hybridMultilevel"/>
    <w:tmpl w:val="7962318E"/>
    <w:lvl w:ilvl="0" w:tplc="9C9219E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4269A"/>
    <w:multiLevelType w:val="hybridMultilevel"/>
    <w:tmpl w:val="50ECD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EB0E83"/>
    <w:multiLevelType w:val="hybridMultilevel"/>
    <w:tmpl w:val="1202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32609"/>
    <w:multiLevelType w:val="hybridMultilevel"/>
    <w:tmpl w:val="B418A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470B6"/>
    <w:multiLevelType w:val="hybridMultilevel"/>
    <w:tmpl w:val="328EBB54"/>
    <w:lvl w:ilvl="0" w:tplc="E2906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D387B"/>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28"/>
  </w:num>
  <w:num w:numId="4">
    <w:abstractNumId w:val="18"/>
  </w:num>
  <w:num w:numId="5">
    <w:abstractNumId w:val="14"/>
  </w:num>
  <w:num w:numId="6">
    <w:abstractNumId w:val="21"/>
  </w:num>
  <w:num w:numId="7">
    <w:abstractNumId w:val="4"/>
  </w:num>
  <w:num w:numId="8">
    <w:abstractNumId w:val="5"/>
  </w:num>
  <w:num w:numId="9">
    <w:abstractNumId w:val="35"/>
  </w:num>
  <w:num w:numId="10">
    <w:abstractNumId w:val="20"/>
  </w:num>
  <w:num w:numId="11">
    <w:abstractNumId w:val="29"/>
  </w:num>
  <w:num w:numId="12">
    <w:abstractNumId w:val="2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33"/>
  </w:num>
  <w:num w:numId="17">
    <w:abstractNumId w:val="10"/>
  </w:num>
  <w:num w:numId="18">
    <w:abstractNumId w:val="31"/>
  </w:num>
  <w:num w:numId="19">
    <w:abstractNumId w:val="1"/>
  </w:num>
  <w:num w:numId="20">
    <w:abstractNumId w:val="9"/>
  </w:num>
  <w:num w:numId="21">
    <w:abstractNumId w:val="27"/>
  </w:num>
  <w:num w:numId="22">
    <w:abstractNumId w:val="16"/>
  </w:num>
  <w:num w:numId="23">
    <w:abstractNumId w:val="8"/>
  </w:num>
  <w:num w:numId="24">
    <w:abstractNumId w:val="25"/>
  </w:num>
  <w:num w:numId="25">
    <w:abstractNumId w:val="6"/>
  </w:num>
  <w:num w:numId="26">
    <w:abstractNumId w:val="30"/>
  </w:num>
  <w:num w:numId="27">
    <w:abstractNumId w:val="26"/>
  </w:num>
  <w:num w:numId="28">
    <w:abstractNumId w:val="34"/>
  </w:num>
  <w:num w:numId="29">
    <w:abstractNumId w:val="32"/>
  </w:num>
  <w:num w:numId="30">
    <w:abstractNumId w:val="13"/>
  </w:num>
  <w:num w:numId="31">
    <w:abstractNumId w:val="19"/>
  </w:num>
  <w:num w:numId="32">
    <w:abstractNumId w:val="0"/>
  </w:num>
  <w:num w:numId="33">
    <w:abstractNumId w:val="17"/>
  </w:num>
  <w:num w:numId="34">
    <w:abstractNumId w:val="22"/>
  </w:num>
  <w:num w:numId="35">
    <w:abstractNumId w:val="24"/>
  </w:num>
  <w:num w:numId="36">
    <w:abstractNumId w:val="7"/>
  </w:num>
  <w:num w:numId="37">
    <w:abstractNumId w:val="12"/>
  </w:num>
  <w:num w:numId="38">
    <w:abstractNumId w:val="2"/>
  </w:num>
  <w:num w:numId="39">
    <w:abstractNumId w:val="24"/>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49F"/>
    <w:rsid w:val="00005592"/>
    <w:rsid w:val="000165C0"/>
    <w:rsid w:val="0002006C"/>
    <w:rsid w:val="000250E2"/>
    <w:rsid w:val="00034765"/>
    <w:rsid w:val="00037098"/>
    <w:rsid w:val="00056A15"/>
    <w:rsid w:val="000625CC"/>
    <w:rsid w:val="00066CE2"/>
    <w:rsid w:val="000763B6"/>
    <w:rsid w:val="000802C4"/>
    <w:rsid w:val="000826F3"/>
    <w:rsid w:val="00092759"/>
    <w:rsid w:val="00093724"/>
    <w:rsid w:val="000A3DD8"/>
    <w:rsid w:val="000B48B1"/>
    <w:rsid w:val="000C42A3"/>
    <w:rsid w:val="000D1E78"/>
    <w:rsid w:val="000D432A"/>
    <w:rsid w:val="000E481F"/>
    <w:rsid w:val="000E4A9B"/>
    <w:rsid w:val="000F6B20"/>
    <w:rsid w:val="00112683"/>
    <w:rsid w:val="0011657B"/>
    <w:rsid w:val="001246C4"/>
    <w:rsid w:val="00137401"/>
    <w:rsid w:val="00147244"/>
    <w:rsid w:val="00154CBD"/>
    <w:rsid w:val="00155215"/>
    <w:rsid w:val="00157661"/>
    <w:rsid w:val="001624E9"/>
    <w:rsid w:val="001648FF"/>
    <w:rsid w:val="00174EEF"/>
    <w:rsid w:val="0018327E"/>
    <w:rsid w:val="001B7225"/>
    <w:rsid w:val="001C08AF"/>
    <w:rsid w:val="001C6DA5"/>
    <w:rsid w:val="001D4415"/>
    <w:rsid w:val="001D7202"/>
    <w:rsid w:val="001E0E9E"/>
    <w:rsid w:val="001E4E9B"/>
    <w:rsid w:val="001F14FF"/>
    <w:rsid w:val="00201546"/>
    <w:rsid w:val="00202763"/>
    <w:rsid w:val="00204311"/>
    <w:rsid w:val="0020710D"/>
    <w:rsid w:val="0021444F"/>
    <w:rsid w:val="00223F96"/>
    <w:rsid w:val="00247EC3"/>
    <w:rsid w:val="002700C5"/>
    <w:rsid w:val="00282432"/>
    <w:rsid w:val="0028623A"/>
    <w:rsid w:val="002864AD"/>
    <w:rsid w:val="0029215B"/>
    <w:rsid w:val="0029420F"/>
    <w:rsid w:val="002A281C"/>
    <w:rsid w:val="002B02B9"/>
    <w:rsid w:val="002B7A53"/>
    <w:rsid w:val="002F39F5"/>
    <w:rsid w:val="003114AA"/>
    <w:rsid w:val="003145AF"/>
    <w:rsid w:val="003208B1"/>
    <w:rsid w:val="003247A7"/>
    <w:rsid w:val="003319C3"/>
    <w:rsid w:val="00340852"/>
    <w:rsid w:val="00342E91"/>
    <w:rsid w:val="003453A1"/>
    <w:rsid w:val="003603E9"/>
    <w:rsid w:val="00362D0D"/>
    <w:rsid w:val="003809ED"/>
    <w:rsid w:val="00392E2C"/>
    <w:rsid w:val="003937A0"/>
    <w:rsid w:val="003A71A3"/>
    <w:rsid w:val="003A7313"/>
    <w:rsid w:val="003B05F1"/>
    <w:rsid w:val="003B508E"/>
    <w:rsid w:val="003B59BB"/>
    <w:rsid w:val="003D3EF7"/>
    <w:rsid w:val="003F6DF5"/>
    <w:rsid w:val="00405FDD"/>
    <w:rsid w:val="00411144"/>
    <w:rsid w:val="004166F6"/>
    <w:rsid w:val="00430989"/>
    <w:rsid w:val="00442C21"/>
    <w:rsid w:val="00454908"/>
    <w:rsid w:val="004700B0"/>
    <w:rsid w:val="00471D11"/>
    <w:rsid w:val="004B78B5"/>
    <w:rsid w:val="004D33C9"/>
    <w:rsid w:val="004D7B78"/>
    <w:rsid w:val="004E0883"/>
    <w:rsid w:val="004E69CB"/>
    <w:rsid w:val="004F0C61"/>
    <w:rsid w:val="004F79F3"/>
    <w:rsid w:val="005008D7"/>
    <w:rsid w:val="00502997"/>
    <w:rsid w:val="00503055"/>
    <w:rsid w:val="005048FB"/>
    <w:rsid w:val="00522B13"/>
    <w:rsid w:val="00526519"/>
    <w:rsid w:val="00540344"/>
    <w:rsid w:val="00544A2E"/>
    <w:rsid w:val="00565FDA"/>
    <w:rsid w:val="00566E20"/>
    <w:rsid w:val="00581A7B"/>
    <w:rsid w:val="005867E0"/>
    <w:rsid w:val="00596335"/>
    <w:rsid w:val="005B5403"/>
    <w:rsid w:val="005B77AE"/>
    <w:rsid w:val="005C4FF6"/>
    <w:rsid w:val="005C5A6E"/>
    <w:rsid w:val="005E297A"/>
    <w:rsid w:val="00603314"/>
    <w:rsid w:val="00613078"/>
    <w:rsid w:val="006179B0"/>
    <w:rsid w:val="00620109"/>
    <w:rsid w:val="00620D8A"/>
    <w:rsid w:val="00630B82"/>
    <w:rsid w:val="00641951"/>
    <w:rsid w:val="00664B89"/>
    <w:rsid w:val="00670711"/>
    <w:rsid w:val="00676D93"/>
    <w:rsid w:val="00690D7C"/>
    <w:rsid w:val="006945E1"/>
    <w:rsid w:val="006B36D5"/>
    <w:rsid w:val="006B3CCB"/>
    <w:rsid w:val="006C40D6"/>
    <w:rsid w:val="006D164B"/>
    <w:rsid w:val="006D43FE"/>
    <w:rsid w:val="006D61A3"/>
    <w:rsid w:val="006E2AFF"/>
    <w:rsid w:val="006E3A05"/>
    <w:rsid w:val="006E4515"/>
    <w:rsid w:val="006F5C8C"/>
    <w:rsid w:val="00701878"/>
    <w:rsid w:val="0072276B"/>
    <w:rsid w:val="00727C79"/>
    <w:rsid w:val="00736C26"/>
    <w:rsid w:val="00736D6F"/>
    <w:rsid w:val="00737282"/>
    <w:rsid w:val="00742A3B"/>
    <w:rsid w:val="007437AF"/>
    <w:rsid w:val="00743AE5"/>
    <w:rsid w:val="007476F7"/>
    <w:rsid w:val="007519C1"/>
    <w:rsid w:val="00773A52"/>
    <w:rsid w:val="007742D3"/>
    <w:rsid w:val="007748DB"/>
    <w:rsid w:val="0077580F"/>
    <w:rsid w:val="0078245A"/>
    <w:rsid w:val="007824DC"/>
    <w:rsid w:val="00783837"/>
    <w:rsid w:val="00792166"/>
    <w:rsid w:val="007933AC"/>
    <w:rsid w:val="007A6260"/>
    <w:rsid w:val="007A7647"/>
    <w:rsid w:val="007C0007"/>
    <w:rsid w:val="007C75FE"/>
    <w:rsid w:val="007D55E0"/>
    <w:rsid w:val="007E3DBC"/>
    <w:rsid w:val="0080112E"/>
    <w:rsid w:val="008245F7"/>
    <w:rsid w:val="00826795"/>
    <w:rsid w:val="00833F7B"/>
    <w:rsid w:val="00837CE3"/>
    <w:rsid w:val="008465D0"/>
    <w:rsid w:val="00847236"/>
    <w:rsid w:val="00854D01"/>
    <w:rsid w:val="008579CA"/>
    <w:rsid w:val="00877597"/>
    <w:rsid w:val="00884514"/>
    <w:rsid w:val="008910B7"/>
    <w:rsid w:val="008A3067"/>
    <w:rsid w:val="008C1B57"/>
    <w:rsid w:val="008E2B05"/>
    <w:rsid w:val="0091028B"/>
    <w:rsid w:val="00913586"/>
    <w:rsid w:val="00915E69"/>
    <w:rsid w:val="009300CE"/>
    <w:rsid w:val="00940AF7"/>
    <w:rsid w:val="00941235"/>
    <w:rsid w:val="00950575"/>
    <w:rsid w:val="00991481"/>
    <w:rsid w:val="009B051B"/>
    <w:rsid w:val="009B0B39"/>
    <w:rsid w:val="009B1608"/>
    <w:rsid w:val="009B3393"/>
    <w:rsid w:val="009D0785"/>
    <w:rsid w:val="009E06B6"/>
    <w:rsid w:val="009E4D6B"/>
    <w:rsid w:val="00A06210"/>
    <w:rsid w:val="00A069D7"/>
    <w:rsid w:val="00A07273"/>
    <w:rsid w:val="00A11095"/>
    <w:rsid w:val="00A6278D"/>
    <w:rsid w:val="00A63595"/>
    <w:rsid w:val="00A72896"/>
    <w:rsid w:val="00AA72DD"/>
    <w:rsid w:val="00AB4F12"/>
    <w:rsid w:val="00AF72D9"/>
    <w:rsid w:val="00AF7FEF"/>
    <w:rsid w:val="00B002DE"/>
    <w:rsid w:val="00B13E5C"/>
    <w:rsid w:val="00B21249"/>
    <w:rsid w:val="00B25DD4"/>
    <w:rsid w:val="00B70612"/>
    <w:rsid w:val="00B96BFE"/>
    <w:rsid w:val="00BA1B70"/>
    <w:rsid w:val="00BA4D69"/>
    <w:rsid w:val="00BC57A1"/>
    <w:rsid w:val="00BE202B"/>
    <w:rsid w:val="00BF3AD0"/>
    <w:rsid w:val="00C113EC"/>
    <w:rsid w:val="00C13584"/>
    <w:rsid w:val="00C153B5"/>
    <w:rsid w:val="00C20176"/>
    <w:rsid w:val="00C24AB7"/>
    <w:rsid w:val="00C377BB"/>
    <w:rsid w:val="00C418A8"/>
    <w:rsid w:val="00C42B4F"/>
    <w:rsid w:val="00C44AC8"/>
    <w:rsid w:val="00C5184E"/>
    <w:rsid w:val="00C81948"/>
    <w:rsid w:val="00C8250D"/>
    <w:rsid w:val="00CA0891"/>
    <w:rsid w:val="00CB027B"/>
    <w:rsid w:val="00CC4307"/>
    <w:rsid w:val="00CC787C"/>
    <w:rsid w:val="00CD4BD3"/>
    <w:rsid w:val="00CF29EA"/>
    <w:rsid w:val="00D06C9D"/>
    <w:rsid w:val="00D32708"/>
    <w:rsid w:val="00D5069E"/>
    <w:rsid w:val="00D7683B"/>
    <w:rsid w:val="00DA0772"/>
    <w:rsid w:val="00DA761B"/>
    <w:rsid w:val="00DB2C94"/>
    <w:rsid w:val="00DB53FA"/>
    <w:rsid w:val="00DD777B"/>
    <w:rsid w:val="00DE2412"/>
    <w:rsid w:val="00DE4747"/>
    <w:rsid w:val="00DE66DA"/>
    <w:rsid w:val="00E021C1"/>
    <w:rsid w:val="00E14E6A"/>
    <w:rsid w:val="00E251EE"/>
    <w:rsid w:val="00E37FEA"/>
    <w:rsid w:val="00E51EFC"/>
    <w:rsid w:val="00E55F9F"/>
    <w:rsid w:val="00E67440"/>
    <w:rsid w:val="00E80EA8"/>
    <w:rsid w:val="00E95A1F"/>
    <w:rsid w:val="00E97F89"/>
    <w:rsid w:val="00EA1D88"/>
    <w:rsid w:val="00EA548A"/>
    <w:rsid w:val="00EC5401"/>
    <w:rsid w:val="00ED0932"/>
    <w:rsid w:val="00F13844"/>
    <w:rsid w:val="00F27E8D"/>
    <w:rsid w:val="00F3700A"/>
    <w:rsid w:val="00F407A7"/>
    <w:rsid w:val="00F41547"/>
    <w:rsid w:val="00F41F2E"/>
    <w:rsid w:val="00F62623"/>
    <w:rsid w:val="00F6487C"/>
    <w:rsid w:val="00F83967"/>
    <w:rsid w:val="00F847EE"/>
    <w:rsid w:val="00F85202"/>
    <w:rsid w:val="00F871BF"/>
    <w:rsid w:val="00FA71BB"/>
    <w:rsid w:val="00FB08DC"/>
    <w:rsid w:val="00FB35BC"/>
    <w:rsid w:val="00FC6D41"/>
    <w:rsid w:val="00FD0CBF"/>
    <w:rsid w:val="00FD0F16"/>
    <w:rsid w:val="00FD4A13"/>
    <w:rsid w:val="00FE66F3"/>
    <w:rsid w:val="00FF4043"/>
    <w:rsid w:val="00FF47F8"/>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03F909"/>
  <w15:docId w15:val="{AFA1EC37-9CE0-4816-8A6B-0C69162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D1E78"/>
    <w:pPr>
      <w:widowControl w:val="0"/>
      <w:overflowPunct/>
      <w:autoSpaceDE/>
      <w:autoSpaceDN/>
      <w:adjustRightInd/>
      <w:textAlignment w:val="auto"/>
    </w:pPr>
    <w:rPr>
      <w:rFonts w:ascii="Gill Sans MT" w:eastAsiaTheme="minorHAnsi" w:hAnsi="Gill Sans MT" w:cstheme="minorBidi"/>
      <w:sz w:val="20"/>
      <w:szCs w:val="20"/>
      <w:lang w:val="en-US"/>
    </w:rPr>
  </w:style>
  <w:style w:type="character" w:customStyle="1" w:styleId="FootnoteTextChar">
    <w:name w:val="Footnote Text Char"/>
    <w:basedOn w:val="DefaultParagraphFont"/>
    <w:link w:val="FootnoteText"/>
    <w:uiPriority w:val="99"/>
    <w:semiHidden/>
    <w:rsid w:val="000D1E78"/>
    <w:rPr>
      <w:rFonts w:ascii="Gill Sans MT" w:hAnsi="Gill Sans MT"/>
      <w:sz w:val="20"/>
      <w:szCs w:val="20"/>
      <w:lang w:val="en-US"/>
    </w:rPr>
  </w:style>
  <w:style w:type="character" w:styleId="FootnoteReference">
    <w:name w:val="footnote reference"/>
    <w:basedOn w:val="DefaultParagraphFont"/>
    <w:uiPriority w:val="99"/>
    <w:semiHidden/>
    <w:unhideWhenUsed/>
    <w:rsid w:val="000D1E78"/>
    <w:rPr>
      <w:vertAlign w:val="superscript"/>
    </w:rPr>
  </w:style>
  <w:style w:type="character" w:styleId="Hyperlink">
    <w:name w:val="Hyperlink"/>
    <w:basedOn w:val="DefaultParagraphFont"/>
    <w:uiPriority w:val="99"/>
    <w:unhideWhenUsed/>
    <w:rsid w:val="000D1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68939">
      <w:bodyDiv w:val="1"/>
      <w:marLeft w:val="0"/>
      <w:marRight w:val="0"/>
      <w:marTop w:val="0"/>
      <w:marBottom w:val="0"/>
      <w:divBdr>
        <w:top w:val="none" w:sz="0" w:space="0" w:color="auto"/>
        <w:left w:val="none" w:sz="0" w:space="0" w:color="auto"/>
        <w:bottom w:val="none" w:sz="0" w:space="0" w:color="auto"/>
        <w:right w:val="none" w:sz="0" w:space="0" w:color="auto"/>
      </w:divBdr>
    </w:div>
    <w:div w:id="1407338446">
      <w:bodyDiv w:val="1"/>
      <w:marLeft w:val="0"/>
      <w:marRight w:val="0"/>
      <w:marTop w:val="0"/>
      <w:marBottom w:val="0"/>
      <w:divBdr>
        <w:top w:val="none" w:sz="0" w:space="0" w:color="auto"/>
        <w:left w:val="none" w:sz="0" w:space="0" w:color="auto"/>
        <w:bottom w:val="none" w:sz="0" w:space="0" w:color="auto"/>
        <w:right w:val="none" w:sz="0" w:space="0" w:color="auto"/>
      </w:divBdr>
    </w:div>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 w:id="18746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368-8EFB-46FD-A775-ECB5B0A9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E4270D4F</Template>
  <TotalTime>182</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7</cp:revision>
  <cp:lastPrinted>2012-01-11T18:52:00Z</cp:lastPrinted>
  <dcterms:created xsi:type="dcterms:W3CDTF">2017-07-05T09:47:00Z</dcterms:created>
  <dcterms:modified xsi:type="dcterms:W3CDTF">2017-07-11T15:51:00Z</dcterms:modified>
</cp:coreProperties>
</file>